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68B4" w:rsidRDefault="005756D2">
      <w:r>
        <w:rPr>
          <w:noProof/>
          <w:lang w:eastAsia="en-GB"/>
        </w:rPr>
        <w:drawing>
          <wp:anchor distT="0" distB="0" distL="114300" distR="114300" simplePos="0" relativeHeight="251659264" behindDoc="0" locked="0" layoutInCell="1" allowOverlap="1" wp14:anchorId="3B1AA2EE" wp14:editId="07E9546A">
            <wp:simplePos x="0" y="0"/>
            <wp:positionH relativeFrom="column">
              <wp:posOffset>1483360</wp:posOffset>
            </wp:positionH>
            <wp:positionV relativeFrom="paragraph">
              <wp:posOffset>224790</wp:posOffset>
            </wp:positionV>
            <wp:extent cx="2724150" cy="838200"/>
            <wp:effectExtent l="0" t="0" r="0" b="0"/>
            <wp:wrapTight wrapText="bothSides">
              <wp:wrapPolygon edited="0">
                <wp:start x="0" y="0"/>
                <wp:lineTo x="0" y="21109"/>
                <wp:lineTo x="21449" y="21109"/>
                <wp:lineTo x="21449" y="0"/>
                <wp:lineTo x="0" y="0"/>
              </wp:wrapPolygon>
            </wp:wrapTight>
            <wp:docPr id="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8"/>
                    <pic:cNvPicPr>
                      <a:picLocks noChangeAspect="1"/>
                    </pic:cNvPicPr>
                  </pic:nvPicPr>
                  <pic:blipFill>
                    <a:blip r:embed="rId7" cstate="print">
                      <a:extLst>
                        <a:ext uri="{28A0092B-C50C-407E-A947-70E740481C1C}">
                          <a14:useLocalDpi xmlns:a14="http://schemas.microsoft.com/office/drawing/2010/main" val="0"/>
                        </a:ext>
                      </a:extLst>
                    </a:blip>
                    <a:srcRect l="3123" t="2908" r="2930" b="7281"/>
                    <a:stretch>
                      <a:fillRect/>
                    </a:stretch>
                  </pic:blipFill>
                  <pic:spPr bwMode="auto">
                    <a:xfrm>
                      <a:off x="0" y="0"/>
                      <a:ext cx="2724150" cy="838200"/>
                    </a:xfrm>
                    <a:prstGeom prst="rect">
                      <a:avLst/>
                    </a:prstGeom>
                    <a:noFill/>
                  </pic:spPr>
                </pic:pic>
              </a:graphicData>
            </a:graphic>
            <wp14:sizeRelV relativeFrom="margin">
              <wp14:pctHeight>0</wp14:pctHeight>
            </wp14:sizeRelV>
          </wp:anchor>
        </w:drawing>
      </w:r>
      <w:r>
        <w:t xml:space="preserve">                                                                                                                                                   </w:t>
      </w:r>
    </w:p>
    <w:p w:rsidR="005756D2" w:rsidRDefault="005756D2"/>
    <w:p w:rsidR="005756D2" w:rsidRDefault="005756D2"/>
    <w:p w:rsidR="005756D2" w:rsidRDefault="005756D2"/>
    <w:p w:rsidR="005756D2" w:rsidRPr="008F2FC5" w:rsidRDefault="005756D2" w:rsidP="005756D2">
      <w:pPr>
        <w:jc w:val="center"/>
        <w:rPr>
          <w:rFonts w:ascii="Algerian" w:hAnsi="Algerian"/>
          <w:i/>
          <w:noProof/>
          <w:color w:val="548DD4" w:themeColor="text2" w:themeTint="99"/>
          <w:sz w:val="36"/>
          <w:szCs w:val="36"/>
          <w:lang w:eastAsia="en-GB"/>
        </w:rPr>
      </w:pPr>
      <w:r w:rsidRPr="008F2FC5">
        <w:rPr>
          <w:rFonts w:ascii="Algerian" w:hAnsi="Algerian"/>
          <w:i/>
          <w:noProof/>
          <w:color w:val="548DD4" w:themeColor="text2" w:themeTint="99"/>
          <w:sz w:val="36"/>
          <w:szCs w:val="36"/>
          <w:lang w:eastAsia="en-GB"/>
        </w:rPr>
        <w:t xml:space="preserve">Newsletter </w:t>
      </w:r>
    </w:p>
    <w:p w:rsidR="005756D2" w:rsidRPr="008F2FC5" w:rsidRDefault="005756D2" w:rsidP="005756D2">
      <w:pPr>
        <w:jc w:val="center"/>
        <w:rPr>
          <w:rFonts w:ascii="Algerian" w:hAnsi="Algerian"/>
          <w:i/>
          <w:noProof/>
          <w:color w:val="548DD4" w:themeColor="text2" w:themeTint="99"/>
          <w:sz w:val="36"/>
          <w:szCs w:val="36"/>
          <w:lang w:eastAsia="en-GB"/>
        </w:rPr>
      </w:pPr>
      <w:r w:rsidRPr="008F2FC5">
        <w:rPr>
          <w:rFonts w:ascii="Algerian" w:hAnsi="Algerian"/>
          <w:i/>
          <w:noProof/>
          <w:color w:val="548DD4" w:themeColor="text2" w:themeTint="99"/>
          <w:sz w:val="36"/>
          <w:szCs w:val="36"/>
          <w:lang w:eastAsia="en-GB"/>
        </w:rPr>
        <w:t>PRIMARY CARE</w:t>
      </w:r>
    </w:p>
    <w:p w:rsidR="005756D2" w:rsidRPr="008F2FC5" w:rsidRDefault="005756D2" w:rsidP="005756D2">
      <w:pPr>
        <w:jc w:val="center"/>
        <w:rPr>
          <w:rFonts w:ascii="Algerian" w:hAnsi="Algerian"/>
          <w:i/>
          <w:noProof/>
          <w:color w:val="548DD4" w:themeColor="text2" w:themeTint="99"/>
          <w:sz w:val="36"/>
          <w:szCs w:val="36"/>
          <w:lang w:eastAsia="en-GB"/>
        </w:rPr>
      </w:pPr>
      <w:r w:rsidRPr="008F2FC5">
        <w:rPr>
          <w:rFonts w:ascii="Algerian" w:hAnsi="Algerian"/>
          <w:i/>
          <w:noProof/>
          <w:color w:val="548DD4" w:themeColor="text2" w:themeTint="99"/>
          <w:sz w:val="36"/>
          <w:szCs w:val="36"/>
          <w:lang w:eastAsia="en-GB"/>
        </w:rPr>
        <w:t>October 2018</w:t>
      </w:r>
    </w:p>
    <w:p w:rsidR="00995613" w:rsidRDefault="00FA4073">
      <w:pPr>
        <w:rPr>
          <w:b/>
          <w:sz w:val="28"/>
          <w:szCs w:val="28"/>
          <w:u w:val="single"/>
        </w:rPr>
      </w:pPr>
      <w:r>
        <w:rPr>
          <w:b/>
          <w:sz w:val="28"/>
          <w:szCs w:val="28"/>
          <w:u w:val="single"/>
        </w:rPr>
        <w:t>New Physio Pain Programme</w:t>
      </w:r>
    </w:p>
    <w:p w:rsidR="00995613" w:rsidRDefault="00995613">
      <w:pPr>
        <w:rPr>
          <w:sz w:val="28"/>
          <w:szCs w:val="28"/>
        </w:rPr>
      </w:pPr>
    </w:p>
    <w:p w:rsidR="00995613" w:rsidRDefault="00995613">
      <w:pPr>
        <w:rPr>
          <w:sz w:val="28"/>
          <w:szCs w:val="28"/>
        </w:rPr>
      </w:pPr>
      <w:r>
        <w:rPr>
          <w:sz w:val="28"/>
          <w:szCs w:val="28"/>
        </w:rPr>
        <w:t xml:space="preserve">TEMS has introduced a new </w:t>
      </w:r>
      <w:r w:rsidR="0021781A">
        <w:rPr>
          <w:sz w:val="28"/>
          <w:szCs w:val="28"/>
        </w:rPr>
        <w:t xml:space="preserve">physio-led </w:t>
      </w:r>
      <w:r w:rsidR="005530F5">
        <w:rPr>
          <w:sz w:val="28"/>
          <w:szCs w:val="28"/>
        </w:rPr>
        <w:t>pain clinic</w:t>
      </w:r>
      <w:bookmarkStart w:id="0" w:name="_GoBack"/>
      <w:bookmarkEnd w:id="0"/>
      <w:r>
        <w:rPr>
          <w:sz w:val="28"/>
          <w:szCs w:val="28"/>
        </w:rPr>
        <w:t xml:space="preserve"> for patients with widespread pain and early fibromyalgia.</w:t>
      </w:r>
    </w:p>
    <w:p w:rsidR="00995613" w:rsidRDefault="00995613">
      <w:pPr>
        <w:rPr>
          <w:sz w:val="28"/>
          <w:szCs w:val="28"/>
        </w:rPr>
      </w:pPr>
      <w:r>
        <w:rPr>
          <w:sz w:val="28"/>
          <w:szCs w:val="28"/>
        </w:rPr>
        <w:t xml:space="preserve">The service is run by Martin Black, Kathy </w:t>
      </w:r>
      <w:proofErr w:type="spellStart"/>
      <w:r>
        <w:rPr>
          <w:sz w:val="28"/>
          <w:szCs w:val="28"/>
        </w:rPr>
        <w:t>Davenhill</w:t>
      </w:r>
      <w:proofErr w:type="spellEnd"/>
      <w:r>
        <w:rPr>
          <w:sz w:val="28"/>
          <w:szCs w:val="28"/>
        </w:rPr>
        <w:t xml:space="preserve"> and Sarah Sutherland with appointments held at both Princess Roy</w:t>
      </w:r>
      <w:r w:rsidR="00F575DC">
        <w:rPr>
          <w:sz w:val="28"/>
          <w:szCs w:val="28"/>
        </w:rPr>
        <w:t>al Hospital and Newport Physiotherapy Department</w:t>
      </w:r>
      <w:r>
        <w:rPr>
          <w:sz w:val="28"/>
          <w:szCs w:val="28"/>
        </w:rPr>
        <w:t>.</w:t>
      </w:r>
    </w:p>
    <w:p w:rsidR="00995613" w:rsidRDefault="00995613">
      <w:pPr>
        <w:rPr>
          <w:sz w:val="28"/>
          <w:szCs w:val="28"/>
        </w:rPr>
      </w:pPr>
      <w:r>
        <w:rPr>
          <w:sz w:val="28"/>
          <w:szCs w:val="28"/>
        </w:rPr>
        <w:t>P</w:t>
      </w:r>
      <w:r w:rsidR="00F575DC">
        <w:rPr>
          <w:sz w:val="28"/>
          <w:szCs w:val="28"/>
        </w:rPr>
        <w:t>lease continue to refer patients into TEMS as usual and appointments in the Pain programme will be arranged as necessary.</w:t>
      </w:r>
    </w:p>
    <w:p w:rsidR="007D2821" w:rsidRDefault="007D2821">
      <w:pPr>
        <w:rPr>
          <w:sz w:val="28"/>
          <w:szCs w:val="28"/>
        </w:rPr>
      </w:pPr>
      <w:r>
        <w:rPr>
          <w:sz w:val="28"/>
          <w:szCs w:val="28"/>
        </w:rPr>
        <w:t>The programme involves a comprehensive assessment of symptoms and advice on management from pacing to exercise.</w:t>
      </w:r>
    </w:p>
    <w:p w:rsidR="007D2821" w:rsidRDefault="007D2821">
      <w:pPr>
        <w:rPr>
          <w:sz w:val="28"/>
          <w:szCs w:val="28"/>
        </w:rPr>
      </w:pPr>
      <w:r>
        <w:rPr>
          <w:sz w:val="28"/>
          <w:szCs w:val="28"/>
        </w:rPr>
        <w:t xml:space="preserve">We do not prescribe medication or </w:t>
      </w:r>
      <w:proofErr w:type="gramStart"/>
      <w:r>
        <w:rPr>
          <w:sz w:val="28"/>
          <w:szCs w:val="28"/>
        </w:rPr>
        <w:t>advise</w:t>
      </w:r>
      <w:proofErr w:type="gramEnd"/>
      <w:r>
        <w:rPr>
          <w:sz w:val="28"/>
          <w:szCs w:val="28"/>
        </w:rPr>
        <w:t xml:space="preserve"> on medication dosage.</w:t>
      </w:r>
    </w:p>
    <w:p w:rsidR="007D2821" w:rsidRDefault="007D2821">
      <w:pPr>
        <w:rPr>
          <w:sz w:val="28"/>
          <w:szCs w:val="28"/>
        </w:rPr>
      </w:pPr>
      <w:r>
        <w:rPr>
          <w:sz w:val="28"/>
          <w:szCs w:val="28"/>
        </w:rPr>
        <w:t xml:space="preserve">Outcomes so far have been </w:t>
      </w:r>
      <w:proofErr w:type="gramStart"/>
      <w:r>
        <w:rPr>
          <w:sz w:val="28"/>
          <w:szCs w:val="28"/>
        </w:rPr>
        <w:t>excellent ;</w:t>
      </w:r>
      <w:proofErr w:type="gramEnd"/>
      <w:r>
        <w:rPr>
          <w:sz w:val="28"/>
          <w:szCs w:val="28"/>
        </w:rPr>
        <w:t xml:space="preserve"> we are using the newly developed MSK –HQ to assess patients before and after treatment.</w:t>
      </w:r>
    </w:p>
    <w:p w:rsidR="005262D4" w:rsidRDefault="005530F5">
      <w:pPr>
        <w:rPr>
          <w:sz w:val="28"/>
          <w:szCs w:val="28"/>
        </w:rPr>
      </w:pPr>
      <w:hyperlink r:id="rId8" w:history="1">
        <w:r w:rsidR="005262D4" w:rsidRPr="00F75A29">
          <w:rPr>
            <w:rStyle w:val="Hyperlink"/>
            <w:sz w:val="28"/>
            <w:szCs w:val="28"/>
          </w:rPr>
          <w:t>https://www.keele.ac.uk/pchs/implementingourresearch/makinganimpact/musculoskeletalpain/msk-hqhealthquestionnaire/</w:t>
        </w:r>
      </w:hyperlink>
    </w:p>
    <w:p w:rsidR="005262D4" w:rsidRDefault="005262D4">
      <w:pPr>
        <w:rPr>
          <w:sz w:val="28"/>
          <w:szCs w:val="28"/>
        </w:rPr>
      </w:pPr>
    </w:p>
    <w:p w:rsidR="007D2821" w:rsidRDefault="007D2821">
      <w:pPr>
        <w:rPr>
          <w:sz w:val="28"/>
          <w:szCs w:val="28"/>
        </w:rPr>
      </w:pPr>
      <w:r>
        <w:rPr>
          <w:sz w:val="28"/>
          <w:szCs w:val="28"/>
        </w:rPr>
        <w:lastRenderedPageBreak/>
        <w:t xml:space="preserve">The existing pain service run by Pain Management Solutions (now </w:t>
      </w:r>
      <w:proofErr w:type="spellStart"/>
      <w:r>
        <w:rPr>
          <w:sz w:val="28"/>
          <w:szCs w:val="28"/>
        </w:rPr>
        <w:t>InHealth</w:t>
      </w:r>
      <w:proofErr w:type="spellEnd"/>
      <w:r>
        <w:rPr>
          <w:sz w:val="28"/>
          <w:szCs w:val="28"/>
        </w:rPr>
        <w:t xml:space="preserve">) continues to operate and we still refer patients to them for more complicated presentations. </w:t>
      </w:r>
    </w:p>
    <w:p w:rsidR="00F15957" w:rsidRPr="00F15957" w:rsidRDefault="00F15957">
      <w:pPr>
        <w:rPr>
          <w:b/>
          <w:sz w:val="28"/>
          <w:szCs w:val="28"/>
          <w:u w:val="single"/>
        </w:rPr>
      </w:pPr>
    </w:p>
    <w:p w:rsidR="00F15957" w:rsidRDefault="00F15957">
      <w:pPr>
        <w:rPr>
          <w:b/>
          <w:sz w:val="28"/>
          <w:szCs w:val="28"/>
          <w:u w:val="single"/>
        </w:rPr>
      </w:pPr>
      <w:r w:rsidRPr="00F15957">
        <w:rPr>
          <w:b/>
          <w:sz w:val="28"/>
          <w:szCs w:val="28"/>
          <w:u w:val="single"/>
        </w:rPr>
        <w:t>ESP NEWS</w:t>
      </w:r>
    </w:p>
    <w:p w:rsidR="00F15957" w:rsidRDefault="00F15957">
      <w:pPr>
        <w:rPr>
          <w:sz w:val="28"/>
          <w:szCs w:val="28"/>
        </w:rPr>
      </w:pPr>
      <w:r>
        <w:rPr>
          <w:sz w:val="28"/>
          <w:szCs w:val="28"/>
        </w:rPr>
        <w:t>Heidi Kempner one of our experienced extended scope practitioners has been undergoing training in ultrasound assessment of the shoulder. She recently passed her course assessment with flying colours and will now be using her skills to assess patients with shoulder pain.</w:t>
      </w:r>
    </w:p>
    <w:p w:rsidR="00F15957" w:rsidRDefault="00F15957">
      <w:pPr>
        <w:rPr>
          <w:sz w:val="28"/>
          <w:szCs w:val="28"/>
        </w:rPr>
      </w:pPr>
      <w:r>
        <w:rPr>
          <w:sz w:val="28"/>
          <w:szCs w:val="28"/>
        </w:rPr>
        <w:t xml:space="preserve">She will be working alongside Richard Fallows and Gordon </w:t>
      </w:r>
      <w:proofErr w:type="spellStart"/>
      <w:r>
        <w:rPr>
          <w:sz w:val="28"/>
          <w:szCs w:val="28"/>
        </w:rPr>
        <w:t>Lumsden</w:t>
      </w:r>
      <w:proofErr w:type="spellEnd"/>
      <w:r>
        <w:rPr>
          <w:sz w:val="28"/>
          <w:szCs w:val="28"/>
        </w:rPr>
        <w:t xml:space="preserve"> who also provided ultrasound assessment and US guided injections.</w:t>
      </w:r>
    </w:p>
    <w:p w:rsidR="0049169D" w:rsidRDefault="0049169D">
      <w:pPr>
        <w:rPr>
          <w:sz w:val="28"/>
          <w:szCs w:val="28"/>
        </w:rPr>
      </w:pPr>
      <w:r>
        <w:rPr>
          <w:sz w:val="28"/>
          <w:szCs w:val="28"/>
        </w:rPr>
        <w:t>She is now starting training to give ultrasound guided injections.</w:t>
      </w:r>
    </w:p>
    <w:p w:rsidR="001F1B87" w:rsidRDefault="001F1B87">
      <w:pPr>
        <w:rPr>
          <w:b/>
          <w:sz w:val="28"/>
          <w:szCs w:val="28"/>
          <w:u w:val="single"/>
        </w:rPr>
      </w:pPr>
      <w:r w:rsidRPr="001F1B87">
        <w:rPr>
          <w:b/>
          <w:sz w:val="28"/>
          <w:szCs w:val="28"/>
          <w:u w:val="single"/>
        </w:rPr>
        <w:t>GP with Special Interest</w:t>
      </w:r>
    </w:p>
    <w:p w:rsidR="001F1B87" w:rsidRDefault="001F1B87">
      <w:pPr>
        <w:rPr>
          <w:sz w:val="28"/>
          <w:szCs w:val="28"/>
        </w:rPr>
      </w:pPr>
      <w:r>
        <w:rPr>
          <w:sz w:val="28"/>
          <w:szCs w:val="28"/>
        </w:rPr>
        <w:t xml:space="preserve">Dr </w:t>
      </w:r>
      <w:r w:rsidRPr="00C44DCA">
        <w:rPr>
          <w:b/>
          <w:sz w:val="28"/>
          <w:szCs w:val="28"/>
        </w:rPr>
        <w:t>Gaynor O’Grady</w:t>
      </w:r>
      <w:r>
        <w:rPr>
          <w:sz w:val="28"/>
          <w:szCs w:val="28"/>
        </w:rPr>
        <w:t xml:space="preserve"> has been working with us now for twelve months; she is a GP with a special interest in Sports Medicine and was working at </w:t>
      </w:r>
      <w:proofErr w:type="spellStart"/>
      <w:r>
        <w:rPr>
          <w:sz w:val="28"/>
          <w:szCs w:val="28"/>
        </w:rPr>
        <w:t>Severnfields</w:t>
      </w:r>
      <w:proofErr w:type="spellEnd"/>
      <w:r>
        <w:rPr>
          <w:sz w:val="28"/>
          <w:szCs w:val="28"/>
        </w:rPr>
        <w:t xml:space="preserve"> Medical Centre</w:t>
      </w:r>
      <w:r w:rsidR="0021781A">
        <w:rPr>
          <w:sz w:val="28"/>
          <w:szCs w:val="28"/>
        </w:rPr>
        <w:t xml:space="preserve"> in </w:t>
      </w:r>
      <w:proofErr w:type="gramStart"/>
      <w:r w:rsidR="0021781A">
        <w:rPr>
          <w:sz w:val="28"/>
          <w:szCs w:val="28"/>
        </w:rPr>
        <w:t xml:space="preserve">Shrewsbury </w:t>
      </w:r>
      <w:r>
        <w:rPr>
          <w:sz w:val="28"/>
          <w:szCs w:val="28"/>
        </w:rPr>
        <w:t xml:space="preserve"> be</w:t>
      </w:r>
      <w:r w:rsidR="0021781A">
        <w:rPr>
          <w:sz w:val="28"/>
          <w:szCs w:val="28"/>
        </w:rPr>
        <w:t>fore</w:t>
      </w:r>
      <w:proofErr w:type="gramEnd"/>
      <w:r w:rsidR="0021781A">
        <w:rPr>
          <w:sz w:val="28"/>
          <w:szCs w:val="28"/>
        </w:rPr>
        <w:t xml:space="preserve"> taking up her MSK interest with us. </w:t>
      </w:r>
      <w:r>
        <w:rPr>
          <w:sz w:val="28"/>
          <w:szCs w:val="28"/>
        </w:rPr>
        <w:t xml:space="preserve"> She now works at Westbury part-time and is with us once a week. </w:t>
      </w:r>
    </w:p>
    <w:p w:rsidR="001F1B87" w:rsidRDefault="001F1B87">
      <w:pPr>
        <w:rPr>
          <w:sz w:val="28"/>
          <w:szCs w:val="28"/>
        </w:rPr>
      </w:pPr>
      <w:r>
        <w:rPr>
          <w:sz w:val="28"/>
          <w:szCs w:val="28"/>
        </w:rPr>
        <w:t>We are very pleased to have her as part of the team.</w:t>
      </w:r>
    </w:p>
    <w:p w:rsidR="00C44DCA" w:rsidRDefault="00C44DCA">
      <w:pPr>
        <w:rPr>
          <w:sz w:val="28"/>
          <w:szCs w:val="28"/>
        </w:rPr>
      </w:pPr>
      <w:r>
        <w:rPr>
          <w:sz w:val="28"/>
          <w:szCs w:val="28"/>
        </w:rPr>
        <w:t>……………………………………………………………………………………………………………………</w:t>
      </w:r>
    </w:p>
    <w:p w:rsidR="001F1B87" w:rsidRDefault="001F1B87">
      <w:pPr>
        <w:rPr>
          <w:sz w:val="28"/>
          <w:szCs w:val="28"/>
        </w:rPr>
      </w:pPr>
    </w:p>
    <w:p w:rsidR="001F1B87" w:rsidRDefault="00C44DCA">
      <w:pPr>
        <w:rPr>
          <w:sz w:val="28"/>
          <w:szCs w:val="28"/>
        </w:rPr>
      </w:pPr>
      <w:r>
        <w:rPr>
          <w:rFonts w:ascii="PT Sans" w:hAnsi="PT Sans" w:cs="Arial"/>
          <w:noProof/>
          <w:color w:val="14A2DD"/>
          <w:sz w:val="18"/>
          <w:szCs w:val="18"/>
          <w:lang w:eastAsia="en-GB"/>
        </w:rPr>
        <w:drawing>
          <wp:inline distT="0" distB="0" distL="0" distR="0" wp14:anchorId="7C23CAC3" wp14:editId="625CCF30">
            <wp:extent cx="2327015" cy="771896"/>
            <wp:effectExtent l="0" t="0" r="0" b="9525"/>
            <wp:docPr id="5" name="Picture 5" descr="Best Practice Logo">
              <a:hlinkClick xmlns:a="http://schemas.openxmlformats.org/drawingml/2006/main" r:id="rId9" tgtFrame="&quot;_self&quot;" tooltip="&quot;welcom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est Practice Logo">
                      <a:hlinkClick r:id="rId9" tgtFrame="&quot;_self&quot;" tooltip="&quot;welcome&quo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28426" cy="772364"/>
                    </a:xfrm>
                    <a:prstGeom prst="rect">
                      <a:avLst/>
                    </a:prstGeom>
                    <a:noFill/>
                    <a:ln>
                      <a:noFill/>
                    </a:ln>
                  </pic:spPr>
                </pic:pic>
              </a:graphicData>
            </a:graphic>
          </wp:inline>
        </w:drawing>
      </w:r>
    </w:p>
    <w:p w:rsidR="00C44DCA" w:rsidRDefault="00C44DCA">
      <w:pPr>
        <w:rPr>
          <w:sz w:val="28"/>
          <w:szCs w:val="28"/>
        </w:rPr>
      </w:pPr>
      <w:r>
        <w:rPr>
          <w:sz w:val="28"/>
          <w:szCs w:val="28"/>
        </w:rPr>
        <w:t>OCTOBER 17</w:t>
      </w:r>
      <w:r w:rsidRPr="00C44DCA">
        <w:rPr>
          <w:sz w:val="28"/>
          <w:szCs w:val="28"/>
          <w:vertAlign w:val="superscript"/>
        </w:rPr>
        <w:t>th</w:t>
      </w:r>
      <w:r>
        <w:rPr>
          <w:sz w:val="28"/>
          <w:szCs w:val="28"/>
        </w:rPr>
        <w:t xml:space="preserve"> and 18</w:t>
      </w:r>
      <w:r w:rsidRPr="00C44DCA">
        <w:rPr>
          <w:sz w:val="28"/>
          <w:szCs w:val="28"/>
          <w:vertAlign w:val="superscript"/>
        </w:rPr>
        <w:t>th</w:t>
      </w:r>
      <w:r>
        <w:rPr>
          <w:sz w:val="28"/>
          <w:szCs w:val="28"/>
        </w:rPr>
        <w:t xml:space="preserve"> 2018; </w:t>
      </w:r>
      <w:proofErr w:type="gramStart"/>
      <w:r>
        <w:rPr>
          <w:sz w:val="28"/>
          <w:szCs w:val="28"/>
        </w:rPr>
        <w:t>NCE ,</w:t>
      </w:r>
      <w:proofErr w:type="gramEnd"/>
      <w:r>
        <w:rPr>
          <w:sz w:val="28"/>
          <w:szCs w:val="28"/>
        </w:rPr>
        <w:t xml:space="preserve"> Birmingham.</w:t>
      </w:r>
    </w:p>
    <w:p w:rsidR="00C44DCA" w:rsidRDefault="00C44DCA">
      <w:pPr>
        <w:rPr>
          <w:sz w:val="28"/>
          <w:szCs w:val="28"/>
        </w:rPr>
      </w:pPr>
      <w:r>
        <w:rPr>
          <w:sz w:val="28"/>
          <w:szCs w:val="28"/>
        </w:rPr>
        <w:t>For those of you attending I will be chairing a Primary Care MSK session with talks on back pain, dia</w:t>
      </w:r>
      <w:r w:rsidR="00A81B6F">
        <w:rPr>
          <w:sz w:val="28"/>
          <w:szCs w:val="28"/>
        </w:rPr>
        <w:t xml:space="preserve">gnosis of </w:t>
      </w:r>
      <w:proofErr w:type="spellStart"/>
      <w:proofErr w:type="gramStart"/>
      <w:r w:rsidR="00A81B6F">
        <w:rPr>
          <w:sz w:val="28"/>
          <w:szCs w:val="28"/>
        </w:rPr>
        <w:t>spondyloarthritis</w:t>
      </w:r>
      <w:proofErr w:type="spellEnd"/>
      <w:r w:rsidR="00A81B6F">
        <w:rPr>
          <w:sz w:val="28"/>
          <w:szCs w:val="28"/>
        </w:rPr>
        <w:t xml:space="preserve"> </w:t>
      </w:r>
      <w:r>
        <w:rPr>
          <w:sz w:val="28"/>
          <w:szCs w:val="28"/>
        </w:rPr>
        <w:t xml:space="preserve"> and</w:t>
      </w:r>
      <w:proofErr w:type="gramEnd"/>
      <w:r>
        <w:rPr>
          <w:sz w:val="28"/>
          <w:szCs w:val="28"/>
        </w:rPr>
        <w:t xml:space="preserve"> OA on Wednesday 17</w:t>
      </w:r>
      <w:r w:rsidRPr="00C44DCA">
        <w:rPr>
          <w:sz w:val="28"/>
          <w:szCs w:val="28"/>
          <w:vertAlign w:val="superscript"/>
        </w:rPr>
        <w:t>th</w:t>
      </w:r>
      <w:r>
        <w:rPr>
          <w:sz w:val="28"/>
          <w:szCs w:val="28"/>
        </w:rPr>
        <w:t xml:space="preserve"> October. Look forward to seeing you there!</w:t>
      </w:r>
    </w:p>
    <w:p w:rsidR="001F1B87" w:rsidRDefault="001F1B87">
      <w:pPr>
        <w:rPr>
          <w:sz w:val="28"/>
          <w:szCs w:val="28"/>
        </w:rPr>
      </w:pPr>
    </w:p>
    <w:p w:rsidR="001F1B87" w:rsidRDefault="001F1B87">
      <w:pPr>
        <w:rPr>
          <w:sz w:val="28"/>
          <w:szCs w:val="28"/>
        </w:rPr>
      </w:pPr>
    </w:p>
    <w:p w:rsidR="00FE19B1" w:rsidRPr="0049169D" w:rsidRDefault="0049169D">
      <w:pPr>
        <w:rPr>
          <w:sz w:val="28"/>
          <w:szCs w:val="28"/>
          <w:u w:val="single"/>
        </w:rPr>
      </w:pPr>
      <w:proofErr w:type="gramStart"/>
      <w:r w:rsidRPr="0049169D">
        <w:rPr>
          <w:sz w:val="28"/>
          <w:szCs w:val="28"/>
          <w:u w:val="single"/>
        </w:rPr>
        <w:t>Upcoming  National</w:t>
      </w:r>
      <w:proofErr w:type="gramEnd"/>
      <w:r w:rsidRPr="0049169D">
        <w:rPr>
          <w:sz w:val="28"/>
          <w:szCs w:val="28"/>
          <w:u w:val="single"/>
        </w:rPr>
        <w:t xml:space="preserve"> Conference</w:t>
      </w:r>
    </w:p>
    <w:tbl>
      <w:tblPr>
        <w:tblpPr w:leftFromText="45" w:rightFromText="45" w:vertAnchor="text"/>
        <w:tblW w:w="5000" w:type="pct"/>
        <w:shd w:val="clear" w:color="auto" w:fill="FFFFFF"/>
        <w:tblCellMar>
          <w:left w:w="0" w:type="dxa"/>
          <w:right w:w="0" w:type="dxa"/>
        </w:tblCellMar>
        <w:tblLook w:val="04A0" w:firstRow="1" w:lastRow="0" w:firstColumn="1" w:lastColumn="0" w:noHBand="0" w:noVBand="1"/>
      </w:tblPr>
      <w:tblGrid>
        <w:gridCol w:w="9536"/>
      </w:tblGrid>
      <w:tr w:rsidR="00FE19B1" w:rsidRPr="00FE19B1">
        <w:trPr>
          <w:trHeight w:val="90"/>
        </w:trPr>
        <w:tc>
          <w:tcPr>
            <w:tcW w:w="5000" w:type="pct"/>
            <w:tcBorders>
              <w:top w:val="nil"/>
              <w:left w:val="nil"/>
              <w:bottom w:val="nil"/>
              <w:right w:val="nil"/>
            </w:tcBorders>
            <w:shd w:val="clear" w:color="auto" w:fill="FFFFFF"/>
            <w:tcMar>
              <w:top w:w="225" w:type="dxa"/>
              <w:left w:w="255" w:type="dxa"/>
              <w:bottom w:w="225" w:type="dxa"/>
              <w:right w:w="255" w:type="dxa"/>
            </w:tcMar>
            <w:vAlign w:val="center"/>
            <w:hideMark/>
          </w:tcPr>
          <w:p w:rsidR="00FE19B1" w:rsidRPr="00FE19B1" w:rsidRDefault="00FE19B1" w:rsidP="00FE19B1">
            <w:pPr>
              <w:spacing w:after="0" w:line="90" w:lineRule="atLeast"/>
              <w:jc w:val="center"/>
              <w:rPr>
                <w:rFonts w:ascii="Segoe UI" w:eastAsia="Times New Roman" w:hAnsi="Segoe UI" w:cs="Segoe UI"/>
                <w:sz w:val="24"/>
                <w:szCs w:val="24"/>
                <w:lang w:eastAsia="en-GB"/>
              </w:rPr>
            </w:pPr>
            <w:r w:rsidRPr="00FE19B1">
              <w:rPr>
                <w:rFonts w:ascii="Segoe UI" w:eastAsia="Times New Roman" w:hAnsi="Segoe UI" w:cs="Segoe UI"/>
                <w:noProof/>
                <w:sz w:val="24"/>
                <w:szCs w:val="24"/>
                <w:lang w:eastAsia="en-GB"/>
              </w:rPr>
              <w:drawing>
                <wp:inline distT="0" distB="0" distL="0" distR="0" wp14:anchorId="5698B662" wp14:editId="3B99A87D">
                  <wp:extent cx="5367655" cy="59690"/>
                  <wp:effectExtent l="0" t="0" r="4445" b="0"/>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67655" cy="59690"/>
                          </a:xfrm>
                          <a:prstGeom prst="rect">
                            <a:avLst/>
                          </a:prstGeom>
                          <a:noFill/>
                          <a:ln>
                            <a:noFill/>
                          </a:ln>
                        </pic:spPr>
                      </pic:pic>
                    </a:graphicData>
                  </a:graphic>
                </wp:inline>
              </w:drawing>
            </w:r>
          </w:p>
        </w:tc>
      </w:tr>
    </w:tbl>
    <w:p w:rsidR="00FE19B1" w:rsidRPr="00FE19B1" w:rsidRDefault="00FE19B1" w:rsidP="00FE19B1">
      <w:pPr>
        <w:spacing w:after="0" w:line="240" w:lineRule="auto"/>
        <w:jc w:val="both"/>
        <w:rPr>
          <w:rFonts w:ascii="Segoe UI" w:eastAsia="Times New Roman" w:hAnsi="Segoe UI" w:cs="Segoe UI"/>
          <w:vanish/>
          <w:sz w:val="24"/>
          <w:szCs w:val="24"/>
          <w:lang w:eastAsia="en-GB"/>
        </w:rPr>
      </w:pPr>
    </w:p>
    <w:tbl>
      <w:tblPr>
        <w:tblpPr w:leftFromText="45" w:rightFromText="45" w:vertAnchor="text"/>
        <w:tblW w:w="5000" w:type="pct"/>
        <w:shd w:val="clear" w:color="auto" w:fill="FFFFFF"/>
        <w:tblCellMar>
          <w:left w:w="0" w:type="dxa"/>
          <w:right w:w="0" w:type="dxa"/>
        </w:tblCellMar>
        <w:tblLook w:val="04A0" w:firstRow="1" w:lastRow="0" w:firstColumn="1" w:lastColumn="0" w:noHBand="0" w:noVBand="1"/>
      </w:tblPr>
      <w:tblGrid>
        <w:gridCol w:w="9536"/>
      </w:tblGrid>
      <w:tr w:rsidR="00FE19B1" w:rsidRPr="00FE19B1">
        <w:tc>
          <w:tcPr>
            <w:tcW w:w="0" w:type="auto"/>
            <w:tcBorders>
              <w:top w:val="nil"/>
              <w:left w:val="nil"/>
              <w:bottom w:val="nil"/>
              <w:right w:val="nil"/>
            </w:tcBorders>
            <w:shd w:val="clear" w:color="auto" w:fill="FFFFFF"/>
            <w:tcMar>
              <w:top w:w="150" w:type="dxa"/>
              <w:left w:w="255" w:type="dxa"/>
              <w:bottom w:w="150" w:type="dxa"/>
              <w:right w:w="255" w:type="dxa"/>
            </w:tcMar>
            <w:vAlign w:val="center"/>
            <w:hideMark/>
          </w:tcPr>
          <w:tbl>
            <w:tblPr>
              <w:tblpPr w:leftFromText="45" w:rightFromText="45" w:vertAnchor="text"/>
              <w:tblW w:w="50" w:type="pct"/>
              <w:tblCellMar>
                <w:left w:w="0" w:type="dxa"/>
                <w:right w:w="0" w:type="dxa"/>
              </w:tblCellMar>
              <w:tblLook w:val="04A0" w:firstRow="1" w:lastRow="0" w:firstColumn="1" w:lastColumn="0" w:noHBand="0" w:noVBand="1"/>
            </w:tblPr>
            <w:tblGrid>
              <w:gridCol w:w="2820"/>
            </w:tblGrid>
            <w:tr w:rsidR="00FE19B1" w:rsidRPr="00FE19B1">
              <w:trPr>
                <w:trHeight w:val="2505"/>
              </w:trPr>
              <w:tc>
                <w:tcPr>
                  <w:tcW w:w="50" w:type="pct"/>
                  <w:tcBorders>
                    <w:top w:val="single" w:sz="6" w:space="0" w:color="FFFFFF"/>
                    <w:left w:val="single" w:sz="6" w:space="0" w:color="FFFFFF"/>
                    <w:bottom w:val="single" w:sz="6" w:space="0" w:color="FFFFFF"/>
                    <w:right w:val="single" w:sz="6" w:space="0" w:color="FFFFFF"/>
                  </w:tcBorders>
                  <w:tcMar>
                    <w:top w:w="0" w:type="dxa"/>
                    <w:left w:w="0" w:type="dxa"/>
                    <w:bottom w:w="0" w:type="dxa"/>
                    <w:right w:w="150" w:type="dxa"/>
                  </w:tcMar>
                  <w:hideMark/>
                </w:tcPr>
                <w:p w:rsidR="00FE19B1" w:rsidRPr="00FE19B1" w:rsidRDefault="00FE19B1" w:rsidP="00FE19B1">
                  <w:pPr>
                    <w:spacing w:after="0" w:line="240" w:lineRule="auto"/>
                    <w:jc w:val="both"/>
                    <w:divId w:val="978847544"/>
                    <w:rPr>
                      <w:rFonts w:ascii="Segoe UI" w:eastAsia="Times New Roman" w:hAnsi="Segoe UI" w:cs="Segoe UI"/>
                      <w:sz w:val="24"/>
                      <w:szCs w:val="24"/>
                      <w:lang w:eastAsia="en-GB"/>
                    </w:rPr>
                  </w:pPr>
                  <w:r w:rsidRPr="00FE19B1">
                    <w:rPr>
                      <w:rFonts w:ascii="Segoe UI" w:eastAsia="Times New Roman" w:hAnsi="Segoe UI" w:cs="Segoe UI"/>
                      <w:noProof/>
                      <w:sz w:val="24"/>
                      <w:szCs w:val="24"/>
                      <w:lang w:eastAsia="en-GB"/>
                    </w:rPr>
                    <w:drawing>
                      <wp:inline distT="0" distB="0" distL="0" distR="0" wp14:anchorId="3690401E" wp14:editId="56F89D4F">
                        <wp:extent cx="1591310" cy="1591310"/>
                        <wp:effectExtent l="0" t="0" r="8890" b="8890"/>
                        <wp:docPr id="3" name="Picture 3" descr="Primary Care Rheumatology Society Conference 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imary Care Rheumatology Society Conference 201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91310" cy="1591310"/>
                                </a:xfrm>
                                <a:prstGeom prst="rect">
                                  <a:avLst/>
                                </a:prstGeom>
                                <a:noFill/>
                                <a:ln>
                                  <a:noFill/>
                                </a:ln>
                              </pic:spPr>
                            </pic:pic>
                          </a:graphicData>
                        </a:graphic>
                      </wp:inline>
                    </w:drawing>
                  </w:r>
                </w:p>
              </w:tc>
            </w:tr>
          </w:tbl>
          <w:p w:rsidR="00FE19B1" w:rsidRPr="00FE19B1" w:rsidRDefault="00FE19B1" w:rsidP="00FE19B1">
            <w:pPr>
              <w:spacing w:after="0" w:line="240" w:lineRule="auto"/>
              <w:jc w:val="both"/>
              <w:rPr>
                <w:rFonts w:ascii="Segoe UI" w:eastAsia="Times New Roman" w:hAnsi="Segoe UI" w:cs="Segoe UI"/>
                <w:sz w:val="24"/>
                <w:szCs w:val="24"/>
                <w:lang w:eastAsia="en-GB"/>
              </w:rPr>
            </w:pPr>
            <w:r w:rsidRPr="00FE19B1">
              <w:rPr>
                <w:rFonts w:ascii="Arial" w:eastAsia="Times New Roman" w:hAnsi="Arial" w:cs="Arial"/>
                <w:color w:val="5F2D75"/>
                <w:sz w:val="30"/>
                <w:szCs w:val="30"/>
                <w:lang w:eastAsia="en-GB"/>
              </w:rPr>
              <w:t>Primary Care Rheumatology Society Conference 2018</w:t>
            </w:r>
          </w:p>
          <w:p w:rsidR="00FE19B1" w:rsidRPr="00FE19B1" w:rsidRDefault="00FE19B1" w:rsidP="00FE19B1">
            <w:pPr>
              <w:spacing w:line="240" w:lineRule="auto"/>
              <w:jc w:val="both"/>
              <w:rPr>
                <w:rFonts w:ascii="Segoe UI" w:eastAsia="Times New Roman" w:hAnsi="Segoe UI" w:cs="Segoe UI"/>
                <w:sz w:val="24"/>
                <w:szCs w:val="24"/>
                <w:lang w:eastAsia="en-GB"/>
              </w:rPr>
            </w:pPr>
            <w:r w:rsidRPr="00FE19B1">
              <w:rPr>
                <w:rFonts w:ascii="Georgia" w:eastAsia="Times New Roman" w:hAnsi="Georgia" w:cs="Segoe UI"/>
                <w:i/>
                <w:iCs/>
                <w:color w:val="4682B4"/>
                <w:sz w:val="18"/>
                <w:szCs w:val="18"/>
                <w:lang w:eastAsia="en-GB"/>
              </w:rPr>
              <w:t>"</w:t>
            </w:r>
            <w:r w:rsidRPr="00FE19B1">
              <w:rPr>
                <w:rFonts w:ascii="Georgia" w:eastAsia="Times New Roman" w:hAnsi="Georgia" w:cs="Segoe UI"/>
                <w:b/>
                <w:bCs/>
                <w:i/>
                <w:iCs/>
                <w:color w:val="4682B4"/>
                <w:sz w:val="18"/>
                <w:szCs w:val="18"/>
                <w:lang w:eastAsia="en-GB"/>
              </w:rPr>
              <w:t>Improving MSK Medicine &amp; Rheumatology</w:t>
            </w:r>
            <w:r w:rsidRPr="00FE19B1">
              <w:rPr>
                <w:rFonts w:ascii="Georgia" w:eastAsia="Times New Roman" w:hAnsi="Georgia" w:cs="Segoe UI"/>
                <w:i/>
                <w:iCs/>
                <w:color w:val="4682B4"/>
                <w:sz w:val="18"/>
                <w:szCs w:val="18"/>
                <w:lang w:eastAsia="en-GB"/>
              </w:rPr>
              <w:t>"</w:t>
            </w:r>
          </w:p>
          <w:p w:rsidR="00FE19B1" w:rsidRPr="00FE19B1" w:rsidRDefault="00FE19B1" w:rsidP="00FE19B1">
            <w:pPr>
              <w:spacing w:line="240" w:lineRule="auto"/>
              <w:jc w:val="both"/>
              <w:rPr>
                <w:rFonts w:ascii="Segoe UI" w:eastAsia="Times New Roman" w:hAnsi="Segoe UI" w:cs="Segoe UI"/>
                <w:sz w:val="24"/>
                <w:szCs w:val="24"/>
                <w:lang w:eastAsia="en-GB"/>
              </w:rPr>
            </w:pPr>
            <w:r w:rsidRPr="00FE19B1">
              <w:rPr>
                <w:rFonts w:ascii="Georgia" w:eastAsia="Times New Roman" w:hAnsi="Georgia" w:cs="Segoe UI"/>
                <w:color w:val="000000"/>
                <w:sz w:val="18"/>
                <w:szCs w:val="18"/>
                <w:lang w:eastAsia="en-GB"/>
              </w:rPr>
              <w:t>Starts: Thursday, 22 November 2018 - 09:00</w:t>
            </w:r>
            <w:r w:rsidRPr="00FE19B1">
              <w:rPr>
                <w:rFonts w:ascii="Georgia" w:eastAsia="Times New Roman" w:hAnsi="Georgia" w:cs="Segoe UI"/>
                <w:color w:val="000000"/>
                <w:sz w:val="18"/>
                <w:szCs w:val="18"/>
                <w:lang w:eastAsia="en-GB"/>
              </w:rPr>
              <w:br/>
              <w:t>Ends: Saturday, 24 November 2018 - 13:00</w:t>
            </w:r>
          </w:p>
          <w:p w:rsidR="00FE19B1" w:rsidRPr="00FE19B1" w:rsidRDefault="00FE19B1" w:rsidP="00FE19B1">
            <w:pPr>
              <w:spacing w:line="240" w:lineRule="auto"/>
              <w:jc w:val="both"/>
              <w:rPr>
                <w:rFonts w:ascii="Segoe UI" w:eastAsia="Times New Roman" w:hAnsi="Segoe UI" w:cs="Segoe UI"/>
                <w:sz w:val="24"/>
                <w:szCs w:val="24"/>
                <w:lang w:eastAsia="en-GB"/>
              </w:rPr>
            </w:pPr>
            <w:r w:rsidRPr="00FE19B1">
              <w:rPr>
                <w:rFonts w:ascii="Georgia" w:eastAsia="Times New Roman" w:hAnsi="Georgia" w:cs="Segoe UI"/>
                <w:color w:val="000000"/>
                <w:sz w:val="18"/>
                <w:szCs w:val="18"/>
                <w:lang w:eastAsia="en-GB"/>
              </w:rPr>
              <w:t xml:space="preserve">Open the </w:t>
            </w:r>
            <w:hyperlink r:id="rId13" w:tgtFrame="_blank" w:history="1">
              <w:r w:rsidRPr="00FE19B1">
                <w:rPr>
                  <w:rFonts w:ascii="Georgia" w:eastAsia="Times New Roman" w:hAnsi="Georgia" w:cs="Segoe UI"/>
                  <w:color w:val="0000FF"/>
                  <w:sz w:val="18"/>
                  <w:szCs w:val="18"/>
                  <w:u w:val="single"/>
                  <w:lang w:eastAsia="en-GB"/>
                </w:rPr>
                <w:t>conference poster</w:t>
              </w:r>
            </w:hyperlink>
            <w:r w:rsidRPr="00FE19B1">
              <w:rPr>
                <w:rFonts w:ascii="Georgia" w:eastAsia="Times New Roman" w:hAnsi="Georgia" w:cs="Segoe UI"/>
                <w:color w:val="000000"/>
                <w:sz w:val="18"/>
                <w:szCs w:val="18"/>
                <w:lang w:eastAsia="en-GB"/>
              </w:rPr>
              <w:t xml:space="preserve"> (PDF) for a summary of the event's lectures and workshops.</w:t>
            </w:r>
          </w:p>
          <w:p w:rsidR="00FE19B1" w:rsidRPr="00FE19B1" w:rsidRDefault="00FE19B1" w:rsidP="00FE19B1">
            <w:pPr>
              <w:spacing w:line="240" w:lineRule="auto"/>
              <w:jc w:val="both"/>
              <w:rPr>
                <w:rFonts w:ascii="Segoe UI" w:eastAsia="Times New Roman" w:hAnsi="Segoe UI" w:cs="Segoe UI"/>
                <w:sz w:val="24"/>
                <w:szCs w:val="24"/>
                <w:lang w:eastAsia="en-GB"/>
              </w:rPr>
            </w:pPr>
            <w:r w:rsidRPr="00FE19B1">
              <w:rPr>
                <w:rFonts w:ascii="Georgia" w:eastAsia="Times New Roman" w:hAnsi="Georgia" w:cs="Segoe UI"/>
                <w:b/>
                <w:bCs/>
                <w:color w:val="000000"/>
                <w:sz w:val="18"/>
                <w:szCs w:val="18"/>
                <w:lang w:eastAsia="en-GB"/>
              </w:rPr>
              <w:t>Special Joint Injection Session</w:t>
            </w:r>
            <w:r w:rsidRPr="00FE19B1">
              <w:rPr>
                <w:rFonts w:ascii="Georgia" w:eastAsia="Times New Roman" w:hAnsi="Georgia" w:cs="Segoe UI"/>
                <w:color w:val="000000"/>
                <w:sz w:val="18"/>
                <w:szCs w:val="18"/>
                <w:lang w:eastAsia="en-GB"/>
              </w:rPr>
              <w:t xml:space="preserve"> (Pre-booked</w:t>
            </w:r>
            <w:proofErr w:type="gramStart"/>
            <w:r w:rsidRPr="00FE19B1">
              <w:rPr>
                <w:rFonts w:ascii="Georgia" w:eastAsia="Times New Roman" w:hAnsi="Georgia" w:cs="Segoe UI"/>
                <w:color w:val="000000"/>
                <w:sz w:val="18"/>
                <w:szCs w:val="18"/>
                <w:lang w:eastAsia="en-GB"/>
              </w:rPr>
              <w:t>)</w:t>
            </w:r>
            <w:proofErr w:type="gramEnd"/>
            <w:r w:rsidRPr="00FE19B1">
              <w:rPr>
                <w:rFonts w:ascii="Georgia" w:eastAsia="Times New Roman" w:hAnsi="Georgia" w:cs="Segoe UI"/>
                <w:color w:val="000000"/>
                <w:sz w:val="18"/>
                <w:szCs w:val="18"/>
                <w:lang w:eastAsia="en-GB"/>
              </w:rPr>
              <w:br/>
              <w:t xml:space="preserve">with speakers Drs Alan Walker, Arthur </w:t>
            </w:r>
            <w:proofErr w:type="spellStart"/>
            <w:r w:rsidRPr="00FE19B1">
              <w:rPr>
                <w:rFonts w:ascii="Georgia" w:eastAsia="Times New Roman" w:hAnsi="Georgia" w:cs="Segoe UI"/>
                <w:color w:val="000000"/>
                <w:sz w:val="18"/>
                <w:szCs w:val="18"/>
                <w:lang w:eastAsia="en-GB"/>
              </w:rPr>
              <w:t>Mone</w:t>
            </w:r>
            <w:proofErr w:type="spellEnd"/>
            <w:r w:rsidRPr="00FE19B1">
              <w:rPr>
                <w:rFonts w:ascii="Georgia" w:eastAsia="Times New Roman" w:hAnsi="Georgia" w:cs="Segoe UI"/>
                <w:color w:val="000000"/>
                <w:sz w:val="18"/>
                <w:szCs w:val="18"/>
                <w:lang w:eastAsia="en-GB"/>
              </w:rPr>
              <w:t>, Simon McGraw and Ms Kirsty Smith.</w:t>
            </w:r>
          </w:p>
          <w:p w:rsidR="00FE19B1" w:rsidRPr="00FE19B1" w:rsidRDefault="00FE19B1" w:rsidP="00FE19B1">
            <w:pPr>
              <w:spacing w:line="240" w:lineRule="auto"/>
              <w:jc w:val="both"/>
              <w:rPr>
                <w:rFonts w:ascii="Segoe UI" w:eastAsia="Times New Roman" w:hAnsi="Segoe UI" w:cs="Segoe UI"/>
                <w:sz w:val="24"/>
                <w:szCs w:val="24"/>
                <w:lang w:eastAsia="en-GB"/>
              </w:rPr>
            </w:pPr>
            <w:r w:rsidRPr="00FE19B1">
              <w:rPr>
                <w:rFonts w:ascii="Georgia" w:eastAsia="Times New Roman" w:hAnsi="Georgia" w:cs="Segoe UI"/>
                <w:b/>
                <w:bCs/>
                <w:color w:val="000000"/>
                <w:sz w:val="18"/>
                <w:szCs w:val="18"/>
                <w:lang w:eastAsia="en-GB"/>
              </w:rPr>
              <w:t>Delegate booking:</w:t>
            </w:r>
          </w:p>
          <w:p w:rsidR="00FE19B1" w:rsidRPr="00FE19B1" w:rsidRDefault="00FE19B1" w:rsidP="00FE19B1">
            <w:pPr>
              <w:spacing w:line="240" w:lineRule="auto"/>
              <w:jc w:val="both"/>
              <w:rPr>
                <w:rFonts w:ascii="Segoe UI" w:eastAsia="Times New Roman" w:hAnsi="Segoe UI" w:cs="Segoe UI"/>
                <w:sz w:val="24"/>
                <w:szCs w:val="24"/>
                <w:lang w:eastAsia="en-GB"/>
              </w:rPr>
            </w:pPr>
            <w:r w:rsidRPr="00FE19B1">
              <w:rPr>
                <w:rFonts w:ascii="Georgia" w:eastAsia="Times New Roman" w:hAnsi="Georgia" w:cs="Segoe UI"/>
                <w:color w:val="000000"/>
                <w:sz w:val="18"/>
                <w:szCs w:val="18"/>
                <w:lang w:eastAsia="en-GB"/>
              </w:rPr>
              <w:t xml:space="preserve">Venue: </w:t>
            </w:r>
            <w:hyperlink r:id="rId14" w:tgtFrame="_blank" w:history="1">
              <w:r w:rsidRPr="00FE19B1">
                <w:rPr>
                  <w:rFonts w:ascii="Georgia" w:eastAsia="Times New Roman" w:hAnsi="Georgia" w:cs="Segoe UI"/>
                  <w:color w:val="0000FF"/>
                  <w:sz w:val="18"/>
                  <w:szCs w:val="18"/>
                  <w:u w:val="single"/>
                  <w:lang w:eastAsia="en-GB"/>
                </w:rPr>
                <w:t>Park Inn Hotel</w:t>
              </w:r>
            </w:hyperlink>
            <w:r w:rsidRPr="00FE19B1">
              <w:rPr>
                <w:rFonts w:ascii="Georgia" w:eastAsia="Times New Roman" w:hAnsi="Georgia" w:cs="Segoe UI"/>
                <w:color w:val="000000"/>
                <w:sz w:val="18"/>
                <w:szCs w:val="18"/>
                <w:lang w:eastAsia="en-GB"/>
              </w:rPr>
              <w:t>, North Street, York, YO1 6JF</w:t>
            </w:r>
            <w:r w:rsidRPr="00FE19B1">
              <w:rPr>
                <w:rFonts w:ascii="Georgia" w:eastAsia="Times New Roman" w:hAnsi="Georgia" w:cs="Segoe UI"/>
                <w:color w:val="000000"/>
                <w:sz w:val="18"/>
                <w:szCs w:val="18"/>
                <w:lang w:eastAsia="en-GB"/>
              </w:rPr>
              <w:br/>
              <w:t xml:space="preserve">Download this year's </w:t>
            </w:r>
            <w:hyperlink r:id="rId15" w:tgtFrame="_blank" w:history="1">
              <w:r w:rsidRPr="00FE19B1">
                <w:rPr>
                  <w:rFonts w:ascii="Georgia" w:eastAsia="Times New Roman" w:hAnsi="Georgia" w:cs="Segoe UI"/>
                  <w:color w:val="0000FF"/>
                  <w:sz w:val="18"/>
                  <w:szCs w:val="18"/>
                  <w:u w:val="single"/>
                  <w:lang w:eastAsia="en-GB"/>
                </w:rPr>
                <w:t>event programme</w:t>
              </w:r>
            </w:hyperlink>
            <w:r w:rsidRPr="00FE19B1">
              <w:rPr>
                <w:rFonts w:ascii="Georgia" w:eastAsia="Times New Roman" w:hAnsi="Georgia" w:cs="Segoe UI"/>
                <w:color w:val="000000"/>
                <w:sz w:val="18"/>
                <w:szCs w:val="18"/>
                <w:lang w:eastAsia="en-GB"/>
              </w:rPr>
              <w:t xml:space="preserve"> and </w:t>
            </w:r>
            <w:hyperlink r:id="rId16" w:tgtFrame="_blank" w:history="1">
              <w:r w:rsidRPr="00FE19B1">
                <w:rPr>
                  <w:rFonts w:ascii="Georgia" w:eastAsia="Times New Roman" w:hAnsi="Georgia" w:cs="Segoe UI"/>
                  <w:color w:val="0000FF"/>
                  <w:sz w:val="18"/>
                  <w:szCs w:val="18"/>
                  <w:u w:val="single"/>
                  <w:lang w:eastAsia="en-GB"/>
                </w:rPr>
                <w:t>booking application form</w:t>
              </w:r>
            </w:hyperlink>
            <w:r w:rsidRPr="00FE19B1">
              <w:rPr>
                <w:rFonts w:ascii="Georgia" w:eastAsia="Times New Roman" w:hAnsi="Georgia" w:cs="Segoe UI"/>
                <w:color w:val="000000"/>
                <w:sz w:val="18"/>
                <w:szCs w:val="18"/>
                <w:lang w:eastAsia="en-GB"/>
              </w:rPr>
              <w:t xml:space="preserve"> (both PDF).</w:t>
            </w:r>
            <w:r w:rsidRPr="00FE19B1">
              <w:rPr>
                <w:rFonts w:ascii="Georgia" w:eastAsia="Times New Roman" w:hAnsi="Georgia" w:cs="Segoe UI"/>
                <w:color w:val="000000"/>
                <w:sz w:val="18"/>
                <w:szCs w:val="18"/>
                <w:lang w:eastAsia="en-GB"/>
              </w:rPr>
              <w:br/>
              <w:t xml:space="preserve">Visit the pcrsociety.org </w:t>
            </w:r>
            <w:hyperlink r:id="rId17" w:tgtFrame="_blank" w:history="1">
              <w:r w:rsidRPr="00FE19B1">
                <w:rPr>
                  <w:rFonts w:ascii="Georgia" w:eastAsia="Times New Roman" w:hAnsi="Georgia" w:cs="Segoe UI"/>
                  <w:color w:val="0000FF"/>
                  <w:sz w:val="18"/>
                  <w:szCs w:val="18"/>
                  <w:u w:val="single"/>
                  <w:lang w:eastAsia="en-GB"/>
                </w:rPr>
                <w:t>events page</w:t>
              </w:r>
            </w:hyperlink>
            <w:r w:rsidRPr="00FE19B1">
              <w:rPr>
                <w:rFonts w:ascii="Georgia" w:eastAsia="Times New Roman" w:hAnsi="Georgia" w:cs="Segoe UI"/>
                <w:color w:val="000000"/>
                <w:sz w:val="18"/>
                <w:szCs w:val="18"/>
                <w:lang w:eastAsia="en-GB"/>
              </w:rPr>
              <w:t xml:space="preserve"> for more details.</w:t>
            </w:r>
          </w:p>
        </w:tc>
      </w:tr>
    </w:tbl>
    <w:p w:rsidR="00FE19B1" w:rsidRDefault="00FE19B1">
      <w:pPr>
        <w:rPr>
          <w:sz w:val="28"/>
          <w:szCs w:val="28"/>
        </w:rPr>
      </w:pPr>
    </w:p>
    <w:p w:rsidR="00F15957" w:rsidRDefault="00F15957" w:rsidP="00F15957">
      <w:pPr>
        <w:spacing w:after="0" w:line="240" w:lineRule="auto"/>
        <w:jc w:val="both"/>
        <w:rPr>
          <w:rFonts w:ascii="Arial" w:eastAsia="Times New Roman" w:hAnsi="Arial" w:cs="Arial"/>
          <w:color w:val="5F2D75"/>
          <w:sz w:val="30"/>
          <w:szCs w:val="30"/>
          <w:lang w:eastAsia="en-GB"/>
        </w:rPr>
      </w:pPr>
      <w:r w:rsidRPr="00F15957">
        <w:rPr>
          <w:rFonts w:ascii="Segoe UI" w:hAnsi="Segoe UI" w:cs="Segoe UI"/>
          <w:noProof/>
          <w:lang w:eastAsia="en-GB"/>
        </w:rPr>
        <w:t xml:space="preserve"> </w:t>
      </w:r>
      <w:r>
        <w:rPr>
          <w:rFonts w:ascii="Segoe UI" w:hAnsi="Segoe UI" w:cs="Segoe UI"/>
          <w:noProof/>
          <w:lang w:eastAsia="en-GB"/>
        </w:rPr>
        <w:drawing>
          <wp:inline distT="0" distB="0" distL="0" distR="0" wp14:anchorId="4820241A" wp14:editId="24E744F9">
            <wp:extent cx="1591310" cy="1591310"/>
            <wp:effectExtent l="0" t="0" r="8890" b="8890"/>
            <wp:docPr id="4" name="Picture 4" descr="EULAR updates hand osteoarthritis management doc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ULAR updates hand osteoarthritis management document"/>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591310" cy="1591310"/>
                    </a:xfrm>
                    <a:prstGeom prst="rect">
                      <a:avLst/>
                    </a:prstGeom>
                    <a:noFill/>
                    <a:ln>
                      <a:noFill/>
                    </a:ln>
                  </pic:spPr>
                </pic:pic>
              </a:graphicData>
            </a:graphic>
          </wp:inline>
        </w:drawing>
      </w:r>
      <w:r>
        <w:rPr>
          <w:rFonts w:ascii="Arial" w:eastAsia="Times New Roman" w:hAnsi="Arial" w:cs="Arial"/>
          <w:color w:val="5F2D75"/>
          <w:sz w:val="30"/>
          <w:szCs w:val="30"/>
          <w:lang w:eastAsia="en-GB"/>
        </w:rPr>
        <w:t xml:space="preserve"> </w:t>
      </w:r>
    </w:p>
    <w:p w:rsidR="00F15957" w:rsidRDefault="00F15957" w:rsidP="00F15957">
      <w:pPr>
        <w:spacing w:after="0" w:line="240" w:lineRule="auto"/>
        <w:jc w:val="both"/>
        <w:rPr>
          <w:rFonts w:ascii="Arial" w:eastAsia="Times New Roman" w:hAnsi="Arial" w:cs="Arial"/>
          <w:color w:val="5F2D75"/>
          <w:sz w:val="30"/>
          <w:szCs w:val="30"/>
          <w:lang w:eastAsia="en-GB"/>
        </w:rPr>
      </w:pPr>
    </w:p>
    <w:p w:rsidR="00F15957" w:rsidRDefault="00F15957" w:rsidP="00F15957">
      <w:pPr>
        <w:spacing w:after="0" w:line="240" w:lineRule="auto"/>
        <w:jc w:val="both"/>
        <w:rPr>
          <w:rFonts w:ascii="Arial" w:eastAsia="Times New Roman" w:hAnsi="Arial" w:cs="Arial"/>
          <w:color w:val="5F2D75"/>
          <w:sz w:val="30"/>
          <w:szCs w:val="30"/>
          <w:lang w:eastAsia="en-GB"/>
        </w:rPr>
      </w:pPr>
      <w:r w:rsidRPr="00F15957">
        <w:rPr>
          <w:rFonts w:ascii="Arial" w:eastAsia="Times New Roman" w:hAnsi="Arial" w:cs="Arial"/>
          <w:color w:val="5F2D75"/>
          <w:sz w:val="30"/>
          <w:szCs w:val="30"/>
          <w:lang w:eastAsia="en-GB"/>
        </w:rPr>
        <w:t>EULAR updates hand osteoarthritis management document</w:t>
      </w:r>
    </w:p>
    <w:p w:rsidR="00F15957" w:rsidRPr="00F15957" w:rsidRDefault="00F15957" w:rsidP="00F15957">
      <w:pPr>
        <w:spacing w:after="0" w:line="240" w:lineRule="auto"/>
        <w:jc w:val="both"/>
        <w:rPr>
          <w:rFonts w:ascii="Segoe UI" w:eastAsia="Times New Roman" w:hAnsi="Segoe UI" w:cs="Segoe UI"/>
          <w:sz w:val="24"/>
          <w:szCs w:val="24"/>
          <w:lang w:eastAsia="en-GB"/>
        </w:rPr>
      </w:pPr>
    </w:p>
    <w:p w:rsidR="00F15957" w:rsidRPr="00F15957" w:rsidRDefault="00F15957" w:rsidP="00F15957">
      <w:pPr>
        <w:spacing w:line="240" w:lineRule="auto"/>
        <w:jc w:val="both"/>
        <w:rPr>
          <w:rFonts w:ascii="Segoe UI" w:eastAsia="Times New Roman" w:hAnsi="Segoe UI" w:cs="Segoe UI"/>
          <w:sz w:val="24"/>
          <w:szCs w:val="24"/>
          <w:lang w:eastAsia="en-GB"/>
        </w:rPr>
      </w:pPr>
      <w:r w:rsidRPr="00F15957">
        <w:rPr>
          <w:rFonts w:ascii="Georgia" w:eastAsia="Times New Roman" w:hAnsi="Georgia" w:cs="Segoe UI"/>
          <w:color w:val="000000"/>
          <w:sz w:val="18"/>
          <w:szCs w:val="18"/>
          <w:lang w:eastAsia="en-GB"/>
        </w:rPr>
        <w:t xml:space="preserve">On 6 September 2018, The European League </w:t>
      </w:r>
      <w:proofErr w:type="gramStart"/>
      <w:r w:rsidRPr="00F15957">
        <w:rPr>
          <w:rFonts w:ascii="Georgia" w:eastAsia="Times New Roman" w:hAnsi="Georgia" w:cs="Segoe UI"/>
          <w:color w:val="000000"/>
          <w:sz w:val="18"/>
          <w:szCs w:val="18"/>
          <w:lang w:eastAsia="en-GB"/>
        </w:rPr>
        <w:t>Against</w:t>
      </w:r>
      <w:proofErr w:type="gramEnd"/>
      <w:r w:rsidRPr="00F15957">
        <w:rPr>
          <w:rFonts w:ascii="Georgia" w:eastAsia="Times New Roman" w:hAnsi="Georgia" w:cs="Segoe UI"/>
          <w:color w:val="000000"/>
          <w:sz w:val="18"/>
          <w:szCs w:val="18"/>
          <w:lang w:eastAsia="en-GB"/>
        </w:rPr>
        <w:t xml:space="preserve"> Rheumatism (EULAR) published an update to a set of recommendations for the management of hand osteoarthritis. The recommendations report on new evidence made since a first EULAR report was published in 2007.</w:t>
      </w:r>
    </w:p>
    <w:p w:rsidR="00F15957" w:rsidRPr="00F15957" w:rsidRDefault="005530F5" w:rsidP="00F15957">
      <w:pPr>
        <w:spacing w:line="240" w:lineRule="auto"/>
        <w:jc w:val="both"/>
        <w:rPr>
          <w:rFonts w:ascii="Segoe UI" w:eastAsia="Times New Roman" w:hAnsi="Segoe UI" w:cs="Segoe UI"/>
          <w:sz w:val="24"/>
          <w:szCs w:val="24"/>
          <w:lang w:eastAsia="en-GB"/>
        </w:rPr>
      </w:pPr>
      <w:hyperlink r:id="rId19" w:tgtFrame="_blank" w:history="1">
        <w:r w:rsidR="00F15957" w:rsidRPr="00F15957">
          <w:rPr>
            <w:rFonts w:ascii="Georgia" w:eastAsia="Times New Roman" w:hAnsi="Georgia" w:cs="Segoe UI"/>
            <w:color w:val="0000FF"/>
            <w:sz w:val="18"/>
            <w:szCs w:val="18"/>
            <w:u w:val="single"/>
            <w:lang w:eastAsia="en-GB"/>
          </w:rPr>
          <w:t>See the press release</w:t>
        </w:r>
      </w:hyperlink>
      <w:r w:rsidR="00F15957" w:rsidRPr="00F15957">
        <w:rPr>
          <w:rFonts w:ascii="Georgia" w:eastAsia="Times New Roman" w:hAnsi="Georgia" w:cs="Segoe UI"/>
          <w:color w:val="000000"/>
          <w:sz w:val="18"/>
          <w:szCs w:val="18"/>
          <w:lang w:eastAsia="en-GB"/>
        </w:rPr>
        <w:t xml:space="preserve"> (opens in PDF) for the five overarching principles and ten recommendations that were agreed upon in the EULAR </w:t>
      </w:r>
    </w:p>
    <w:p w:rsidR="00F15957" w:rsidRDefault="00F15957">
      <w:pPr>
        <w:rPr>
          <w:sz w:val="28"/>
          <w:szCs w:val="28"/>
        </w:rPr>
      </w:pPr>
    </w:p>
    <w:p w:rsidR="005720FF" w:rsidRDefault="005720FF">
      <w:pPr>
        <w:rPr>
          <w:sz w:val="28"/>
          <w:szCs w:val="28"/>
        </w:rPr>
      </w:pPr>
      <w:r>
        <w:rPr>
          <w:sz w:val="28"/>
          <w:szCs w:val="28"/>
        </w:rPr>
        <w:t>Louise Warburton</w:t>
      </w:r>
    </w:p>
    <w:p w:rsidR="005720FF" w:rsidRPr="00995613" w:rsidRDefault="005720FF">
      <w:pPr>
        <w:rPr>
          <w:sz w:val="28"/>
          <w:szCs w:val="28"/>
        </w:rPr>
      </w:pPr>
      <w:r>
        <w:rPr>
          <w:sz w:val="28"/>
          <w:szCs w:val="28"/>
        </w:rPr>
        <w:t>10.10.18</w:t>
      </w:r>
    </w:p>
    <w:sectPr w:rsidR="005720FF" w:rsidRPr="00995613">
      <w:footerReference w:type="default" r:id="rId2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4DCA" w:rsidRDefault="00C44DCA" w:rsidP="00C44DCA">
      <w:pPr>
        <w:spacing w:after="0" w:line="240" w:lineRule="auto"/>
      </w:pPr>
      <w:r>
        <w:separator/>
      </w:r>
    </w:p>
  </w:endnote>
  <w:endnote w:type="continuationSeparator" w:id="0">
    <w:p w:rsidR="00C44DCA" w:rsidRDefault="00C44DCA" w:rsidP="00C44D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lgerian">
    <w:panose1 w:val="04020705040A02060702"/>
    <w:charset w:val="00"/>
    <w:family w:val="decorative"/>
    <w:pitch w:val="variable"/>
    <w:sig w:usb0="00000003" w:usb1="00000000" w:usb2="00000000" w:usb3="00000000" w:csb0="00000001" w:csb1="00000000"/>
  </w:font>
  <w:font w:name="PT Sans">
    <w:altName w:val="Times New Roman"/>
    <w:charset w:val="00"/>
    <w:family w:val="auto"/>
    <w:pitch w:val="default"/>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69803842"/>
      <w:docPartObj>
        <w:docPartGallery w:val="Page Numbers (Bottom of Page)"/>
        <w:docPartUnique/>
      </w:docPartObj>
    </w:sdtPr>
    <w:sdtEndPr>
      <w:rPr>
        <w:noProof/>
      </w:rPr>
    </w:sdtEndPr>
    <w:sdtContent>
      <w:p w:rsidR="00C44DCA" w:rsidRDefault="00C44DCA">
        <w:pPr>
          <w:pStyle w:val="Footer"/>
        </w:pPr>
        <w:r>
          <w:fldChar w:fldCharType="begin"/>
        </w:r>
        <w:r>
          <w:instrText xml:space="preserve"> PAGE   \* MERGEFORMAT </w:instrText>
        </w:r>
        <w:r>
          <w:fldChar w:fldCharType="separate"/>
        </w:r>
        <w:r w:rsidR="005530F5">
          <w:rPr>
            <w:noProof/>
          </w:rPr>
          <w:t>1</w:t>
        </w:r>
        <w:r>
          <w:rPr>
            <w:noProof/>
          </w:rPr>
          <w:fldChar w:fldCharType="end"/>
        </w:r>
      </w:p>
    </w:sdtContent>
  </w:sdt>
  <w:p w:rsidR="00C44DCA" w:rsidRDefault="00C44DC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4DCA" w:rsidRDefault="00C44DCA" w:rsidP="00C44DCA">
      <w:pPr>
        <w:spacing w:after="0" w:line="240" w:lineRule="auto"/>
      </w:pPr>
      <w:r>
        <w:separator/>
      </w:r>
    </w:p>
  </w:footnote>
  <w:footnote w:type="continuationSeparator" w:id="0">
    <w:p w:rsidR="00C44DCA" w:rsidRDefault="00C44DCA" w:rsidP="00C44DC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56D2"/>
    <w:rsid w:val="001F1B87"/>
    <w:rsid w:val="0021781A"/>
    <w:rsid w:val="0049169D"/>
    <w:rsid w:val="005262D4"/>
    <w:rsid w:val="005530F5"/>
    <w:rsid w:val="005720FF"/>
    <w:rsid w:val="005756D2"/>
    <w:rsid w:val="007D2821"/>
    <w:rsid w:val="008368B4"/>
    <w:rsid w:val="008F2FC5"/>
    <w:rsid w:val="00995613"/>
    <w:rsid w:val="00A81B6F"/>
    <w:rsid w:val="00C44DCA"/>
    <w:rsid w:val="00EF773B"/>
    <w:rsid w:val="00F15957"/>
    <w:rsid w:val="00F575DC"/>
    <w:rsid w:val="00FA4073"/>
    <w:rsid w:val="00FE19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262D4"/>
    <w:rPr>
      <w:color w:val="0000FF" w:themeColor="hyperlink"/>
      <w:u w:val="single"/>
    </w:rPr>
  </w:style>
  <w:style w:type="paragraph" w:styleId="BalloonText">
    <w:name w:val="Balloon Text"/>
    <w:basedOn w:val="Normal"/>
    <w:link w:val="BalloonTextChar"/>
    <w:uiPriority w:val="99"/>
    <w:semiHidden/>
    <w:unhideWhenUsed/>
    <w:rsid w:val="00FE19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19B1"/>
    <w:rPr>
      <w:rFonts w:ascii="Tahoma" w:hAnsi="Tahoma" w:cs="Tahoma"/>
      <w:sz w:val="16"/>
      <w:szCs w:val="16"/>
    </w:rPr>
  </w:style>
  <w:style w:type="paragraph" w:styleId="Header">
    <w:name w:val="header"/>
    <w:basedOn w:val="Normal"/>
    <w:link w:val="HeaderChar"/>
    <w:uiPriority w:val="99"/>
    <w:unhideWhenUsed/>
    <w:rsid w:val="00C44DCA"/>
    <w:pPr>
      <w:tabs>
        <w:tab w:val="center" w:pos="4513"/>
        <w:tab w:val="right" w:pos="9026"/>
      </w:tabs>
      <w:spacing w:after="0" w:line="240" w:lineRule="auto"/>
    </w:pPr>
  </w:style>
  <w:style w:type="character" w:customStyle="1" w:styleId="HeaderChar">
    <w:name w:val="Header Char"/>
    <w:basedOn w:val="DefaultParagraphFont"/>
    <w:link w:val="Header"/>
    <w:uiPriority w:val="99"/>
    <w:rsid w:val="00C44DCA"/>
  </w:style>
  <w:style w:type="paragraph" w:styleId="Footer">
    <w:name w:val="footer"/>
    <w:basedOn w:val="Normal"/>
    <w:link w:val="FooterChar"/>
    <w:uiPriority w:val="99"/>
    <w:unhideWhenUsed/>
    <w:rsid w:val="00C44DCA"/>
    <w:pPr>
      <w:tabs>
        <w:tab w:val="center" w:pos="4513"/>
        <w:tab w:val="right" w:pos="9026"/>
      </w:tabs>
      <w:spacing w:after="0" w:line="240" w:lineRule="auto"/>
    </w:pPr>
  </w:style>
  <w:style w:type="character" w:customStyle="1" w:styleId="FooterChar">
    <w:name w:val="Footer Char"/>
    <w:basedOn w:val="DefaultParagraphFont"/>
    <w:link w:val="Footer"/>
    <w:uiPriority w:val="99"/>
    <w:rsid w:val="00C44DC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262D4"/>
    <w:rPr>
      <w:color w:val="0000FF" w:themeColor="hyperlink"/>
      <w:u w:val="single"/>
    </w:rPr>
  </w:style>
  <w:style w:type="paragraph" w:styleId="BalloonText">
    <w:name w:val="Balloon Text"/>
    <w:basedOn w:val="Normal"/>
    <w:link w:val="BalloonTextChar"/>
    <w:uiPriority w:val="99"/>
    <w:semiHidden/>
    <w:unhideWhenUsed/>
    <w:rsid w:val="00FE19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19B1"/>
    <w:rPr>
      <w:rFonts w:ascii="Tahoma" w:hAnsi="Tahoma" w:cs="Tahoma"/>
      <w:sz w:val="16"/>
      <w:szCs w:val="16"/>
    </w:rPr>
  </w:style>
  <w:style w:type="paragraph" w:styleId="Header">
    <w:name w:val="header"/>
    <w:basedOn w:val="Normal"/>
    <w:link w:val="HeaderChar"/>
    <w:uiPriority w:val="99"/>
    <w:unhideWhenUsed/>
    <w:rsid w:val="00C44DCA"/>
    <w:pPr>
      <w:tabs>
        <w:tab w:val="center" w:pos="4513"/>
        <w:tab w:val="right" w:pos="9026"/>
      </w:tabs>
      <w:spacing w:after="0" w:line="240" w:lineRule="auto"/>
    </w:pPr>
  </w:style>
  <w:style w:type="character" w:customStyle="1" w:styleId="HeaderChar">
    <w:name w:val="Header Char"/>
    <w:basedOn w:val="DefaultParagraphFont"/>
    <w:link w:val="Header"/>
    <w:uiPriority w:val="99"/>
    <w:rsid w:val="00C44DCA"/>
  </w:style>
  <w:style w:type="paragraph" w:styleId="Footer">
    <w:name w:val="footer"/>
    <w:basedOn w:val="Normal"/>
    <w:link w:val="FooterChar"/>
    <w:uiPriority w:val="99"/>
    <w:unhideWhenUsed/>
    <w:rsid w:val="00C44DCA"/>
    <w:pPr>
      <w:tabs>
        <w:tab w:val="center" w:pos="4513"/>
        <w:tab w:val="right" w:pos="9026"/>
      </w:tabs>
      <w:spacing w:after="0" w:line="240" w:lineRule="auto"/>
    </w:pPr>
  </w:style>
  <w:style w:type="character" w:customStyle="1" w:styleId="FooterChar">
    <w:name w:val="Footer Char"/>
    <w:basedOn w:val="DefaultParagraphFont"/>
    <w:link w:val="Footer"/>
    <w:uiPriority w:val="99"/>
    <w:rsid w:val="00C44D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9258320">
      <w:bodyDiv w:val="1"/>
      <w:marLeft w:val="0"/>
      <w:marRight w:val="0"/>
      <w:marTop w:val="0"/>
      <w:marBottom w:val="0"/>
      <w:divBdr>
        <w:top w:val="none" w:sz="0" w:space="0" w:color="auto"/>
        <w:left w:val="none" w:sz="0" w:space="0" w:color="auto"/>
        <w:bottom w:val="none" w:sz="0" w:space="0" w:color="auto"/>
        <w:right w:val="none" w:sz="0" w:space="0" w:color="auto"/>
      </w:divBdr>
      <w:divsChild>
        <w:div w:id="1994410731">
          <w:marLeft w:val="0"/>
          <w:marRight w:val="0"/>
          <w:marTop w:val="0"/>
          <w:marBottom w:val="0"/>
          <w:divBdr>
            <w:top w:val="none" w:sz="0" w:space="0" w:color="auto"/>
            <w:left w:val="none" w:sz="0" w:space="0" w:color="auto"/>
            <w:bottom w:val="none" w:sz="0" w:space="0" w:color="auto"/>
            <w:right w:val="none" w:sz="0" w:space="0" w:color="auto"/>
          </w:divBdr>
          <w:divsChild>
            <w:div w:id="936333004">
              <w:marLeft w:val="0"/>
              <w:marRight w:val="0"/>
              <w:marTop w:val="0"/>
              <w:marBottom w:val="0"/>
              <w:divBdr>
                <w:top w:val="none" w:sz="0" w:space="0" w:color="auto"/>
                <w:left w:val="none" w:sz="0" w:space="0" w:color="auto"/>
                <w:bottom w:val="none" w:sz="0" w:space="0" w:color="auto"/>
                <w:right w:val="none" w:sz="0" w:space="0" w:color="auto"/>
              </w:divBdr>
              <w:divsChild>
                <w:div w:id="2129817029">
                  <w:marLeft w:val="0"/>
                  <w:marRight w:val="0"/>
                  <w:marTop w:val="0"/>
                  <w:marBottom w:val="0"/>
                  <w:divBdr>
                    <w:top w:val="none" w:sz="0" w:space="0" w:color="auto"/>
                    <w:left w:val="none" w:sz="0" w:space="0" w:color="auto"/>
                    <w:bottom w:val="none" w:sz="0" w:space="0" w:color="auto"/>
                    <w:right w:val="none" w:sz="0" w:space="0" w:color="auto"/>
                  </w:divBdr>
                  <w:divsChild>
                    <w:div w:id="978341800">
                      <w:marLeft w:val="0"/>
                      <w:marRight w:val="0"/>
                      <w:marTop w:val="0"/>
                      <w:marBottom w:val="0"/>
                      <w:divBdr>
                        <w:top w:val="none" w:sz="0" w:space="0" w:color="auto"/>
                        <w:left w:val="none" w:sz="0" w:space="0" w:color="auto"/>
                        <w:bottom w:val="none" w:sz="0" w:space="0" w:color="auto"/>
                        <w:right w:val="none" w:sz="0" w:space="0" w:color="auto"/>
                      </w:divBdr>
                      <w:divsChild>
                        <w:div w:id="881944414">
                          <w:marLeft w:val="0"/>
                          <w:marRight w:val="0"/>
                          <w:marTop w:val="0"/>
                          <w:marBottom w:val="0"/>
                          <w:divBdr>
                            <w:top w:val="none" w:sz="0" w:space="0" w:color="auto"/>
                            <w:left w:val="none" w:sz="0" w:space="0" w:color="auto"/>
                            <w:bottom w:val="none" w:sz="0" w:space="0" w:color="auto"/>
                            <w:right w:val="none" w:sz="0" w:space="0" w:color="auto"/>
                          </w:divBdr>
                          <w:divsChild>
                            <w:div w:id="1634480226">
                              <w:marLeft w:val="0"/>
                              <w:marRight w:val="0"/>
                              <w:marTop w:val="0"/>
                              <w:marBottom w:val="0"/>
                              <w:divBdr>
                                <w:top w:val="none" w:sz="0" w:space="0" w:color="auto"/>
                                <w:left w:val="single" w:sz="6" w:space="0" w:color="E5E3E3"/>
                                <w:bottom w:val="none" w:sz="0" w:space="0" w:color="auto"/>
                                <w:right w:val="none" w:sz="0" w:space="0" w:color="auto"/>
                              </w:divBdr>
                              <w:divsChild>
                                <w:div w:id="18119094">
                                  <w:marLeft w:val="0"/>
                                  <w:marRight w:val="0"/>
                                  <w:marTop w:val="0"/>
                                  <w:marBottom w:val="0"/>
                                  <w:divBdr>
                                    <w:top w:val="none" w:sz="0" w:space="0" w:color="auto"/>
                                    <w:left w:val="none" w:sz="0" w:space="0" w:color="auto"/>
                                    <w:bottom w:val="none" w:sz="0" w:space="0" w:color="auto"/>
                                    <w:right w:val="none" w:sz="0" w:space="0" w:color="auto"/>
                                  </w:divBdr>
                                  <w:divsChild>
                                    <w:div w:id="1870559821">
                                      <w:marLeft w:val="0"/>
                                      <w:marRight w:val="0"/>
                                      <w:marTop w:val="0"/>
                                      <w:marBottom w:val="0"/>
                                      <w:divBdr>
                                        <w:top w:val="none" w:sz="0" w:space="0" w:color="auto"/>
                                        <w:left w:val="none" w:sz="0" w:space="0" w:color="auto"/>
                                        <w:bottom w:val="none" w:sz="0" w:space="0" w:color="auto"/>
                                        <w:right w:val="none" w:sz="0" w:space="0" w:color="auto"/>
                                      </w:divBdr>
                                      <w:divsChild>
                                        <w:div w:id="60907660">
                                          <w:marLeft w:val="0"/>
                                          <w:marRight w:val="0"/>
                                          <w:marTop w:val="0"/>
                                          <w:marBottom w:val="0"/>
                                          <w:divBdr>
                                            <w:top w:val="none" w:sz="0" w:space="0" w:color="auto"/>
                                            <w:left w:val="none" w:sz="0" w:space="0" w:color="auto"/>
                                            <w:bottom w:val="none" w:sz="0" w:space="0" w:color="auto"/>
                                            <w:right w:val="none" w:sz="0" w:space="0" w:color="auto"/>
                                          </w:divBdr>
                                          <w:divsChild>
                                            <w:div w:id="907350244">
                                              <w:marLeft w:val="0"/>
                                              <w:marRight w:val="0"/>
                                              <w:marTop w:val="0"/>
                                              <w:marBottom w:val="0"/>
                                              <w:divBdr>
                                                <w:top w:val="none" w:sz="0" w:space="0" w:color="auto"/>
                                                <w:left w:val="none" w:sz="0" w:space="0" w:color="auto"/>
                                                <w:bottom w:val="none" w:sz="0" w:space="0" w:color="auto"/>
                                                <w:right w:val="none" w:sz="0" w:space="0" w:color="auto"/>
                                              </w:divBdr>
                                              <w:divsChild>
                                                <w:div w:id="277496611">
                                                  <w:marLeft w:val="0"/>
                                                  <w:marRight w:val="0"/>
                                                  <w:marTop w:val="0"/>
                                                  <w:marBottom w:val="0"/>
                                                  <w:divBdr>
                                                    <w:top w:val="none" w:sz="0" w:space="0" w:color="auto"/>
                                                    <w:left w:val="none" w:sz="0" w:space="0" w:color="auto"/>
                                                    <w:bottom w:val="none" w:sz="0" w:space="0" w:color="auto"/>
                                                    <w:right w:val="none" w:sz="0" w:space="0" w:color="auto"/>
                                                  </w:divBdr>
                                                  <w:divsChild>
                                                    <w:div w:id="148326245">
                                                      <w:marLeft w:val="0"/>
                                                      <w:marRight w:val="0"/>
                                                      <w:marTop w:val="0"/>
                                                      <w:marBottom w:val="0"/>
                                                      <w:divBdr>
                                                        <w:top w:val="none" w:sz="0" w:space="0" w:color="auto"/>
                                                        <w:left w:val="none" w:sz="0" w:space="0" w:color="auto"/>
                                                        <w:bottom w:val="none" w:sz="0" w:space="0" w:color="auto"/>
                                                        <w:right w:val="none" w:sz="0" w:space="0" w:color="auto"/>
                                                      </w:divBdr>
                                                      <w:divsChild>
                                                        <w:div w:id="1069890044">
                                                          <w:marLeft w:val="480"/>
                                                          <w:marRight w:val="0"/>
                                                          <w:marTop w:val="0"/>
                                                          <w:marBottom w:val="0"/>
                                                          <w:divBdr>
                                                            <w:top w:val="none" w:sz="0" w:space="0" w:color="auto"/>
                                                            <w:left w:val="none" w:sz="0" w:space="0" w:color="auto"/>
                                                            <w:bottom w:val="none" w:sz="0" w:space="0" w:color="auto"/>
                                                            <w:right w:val="none" w:sz="0" w:space="0" w:color="auto"/>
                                                          </w:divBdr>
                                                          <w:divsChild>
                                                            <w:div w:id="2136025716">
                                                              <w:marLeft w:val="0"/>
                                                              <w:marRight w:val="0"/>
                                                              <w:marTop w:val="0"/>
                                                              <w:marBottom w:val="0"/>
                                                              <w:divBdr>
                                                                <w:top w:val="none" w:sz="0" w:space="0" w:color="auto"/>
                                                                <w:left w:val="none" w:sz="0" w:space="0" w:color="auto"/>
                                                                <w:bottom w:val="none" w:sz="0" w:space="0" w:color="auto"/>
                                                                <w:right w:val="none" w:sz="0" w:space="0" w:color="auto"/>
                                                              </w:divBdr>
                                                              <w:divsChild>
                                                                <w:div w:id="301470317">
                                                                  <w:marLeft w:val="0"/>
                                                                  <w:marRight w:val="0"/>
                                                                  <w:marTop w:val="0"/>
                                                                  <w:marBottom w:val="0"/>
                                                                  <w:divBdr>
                                                                    <w:top w:val="none" w:sz="0" w:space="0" w:color="auto"/>
                                                                    <w:left w:val="none" w:sz="0" w:space="0" w:color="auto"/>
                                                                    <w:bottom w:val="none" w:sz="0" w:space="0" w:color="auto"/>
                                                                    <w:right w:val="none" w:sz="0" w:space="0" w:color="auto"/>
                                                                  </w:divBdr>
                                                                  <w:divsChild>
                                                                    <w:div w:id="1528251374">
                                                                      <w:marLeft w:val="0"/>
                                                                      <w:marRight w:val="0"/>
                                                                      <w:marTop w:val="0"/>
                                                                      <w:marBottom w:val="0"/>
                                                                      <w:divBdr>
                                                                        <w:top w:val="none" w:sz="0" w:space="0" w:color="auto"/>
                                                                        <w:left w:val="none" w:sz="0" w:space="0" w:color="auto"/>
                                                                        <w:bottom w:val="none" w:sz="0" w:space="0" w:color="auto"/>
                                                                        <w:right w:val="none" w:sz="0" w:space="0" w:color="auto"/>
                                                                      </w:divBdr>
                                                                      <w:divsChild>
                                                                        <w:div w:id="2133282580">
                                                                          <w:marLeft w:val="0"/>
                                                                          <w:marRight w:val="0"/>
                                                                          <w:marTop w:val="0"/>
                                                                          <w:marBottom w:val="0"/>
                                                                          <w:divBdr>
                                                                            <w:top w:val="none" w:sz="0" w:space="0" w:color="auto"/>
                                                                            <w:left w:val="none" w:sz="0" w:space="0" w:color="auto"/>
                                                                            <w:bottom w:val="none" w:sz="0" w:space="0" w:color="auto"/>
                                                                            <w:right w:val="none" w:sz="0" w:space="0" w:color="auto"/>
                                                                          </w:divBdr>
                                                                          <w:divsChild>
                                                                            <w:div w:id="1919048717">
                                                                              <w:marLeft w:val="0"/>
                                                                              <w:marRight w:val="0"/>
                                                                              <w:marTop w:val="0"/>
                                                                              <w:marBottom w:val="0"/>
                                                                              <w:divBdr>
                                                                                <w:top w:val="none" w:sz="0" w:space="0" w:color="auto"/>
                                                                                <w:left w:val="none" w:sz="0" w:space="0" w:color="auto"/>
                                                                                <w:bottom w:val="none" w:sz="0" w:space="0" w:color="auto"/>
                                                                                <w:right w:val="none" w:sz="0" w:space="0" w:color="auto"/>
                                                                              </w:divBdr>
                                                                              <w:divsChild>
                                                                                <w:div w:id="1327173169">
                                                                                  <w:marLeft w:val="0"/>
                                                                                  <w:marRight w:val="0"/>
                                                                                  <w:marTop w:val="0"/>
                                                                                  <w:marBottom w:val="0"/>
                                                                                  <w:divBdr>
                                                                                    <w:top w:val="none" w:sz="0" w:space="0" w:color="auto"/>
                                                                                    <w:left w:val="none" w:sz="0" w:space="0" w:color="auto"/>
                                                                                    <w:bottom w:val="single" w:sz="6" w:space="23" w:color="auto"/>
                                                                                    <w:right w:val="none" w:sz="0" w:space="0" w:color="auto"/>
                                                                                  </w:divBdr>
                                                                                  <w:divsChild>
                                                                                    <w:div w:id="20909249">
                                                                                      <w:marLeft w:val="0"/>
                                                                                      <w:marRight w:val="0"/>
                                                                                      <w:marTop w:val="0"/>
                                                                                      <w:marBottom w:val="0"/>
                                                                                      <w:divBdr>
                                                                                        <w:top w:val="none" w:sz="0" w:space="0" w:color="auto"/>
                                                                                        <w:left w:val="none" w:sz="0" w:space="0" w:color="auto"/>
                                                                                        <w:bottom w:val="none" w:sz="0" w:space="0" w:color="auto"/>
                                                                                        <w:right w:val="none" w:sz="0" w:space="0" w:color="auto"/>
                                                                                      </w:divBdr>
                                                                                      <w:divsChild>
                                                                                        <w:div w:id="953903692">
                                                                                          <w:marLeft w:val="0"/>
                                                                                          <w:marRight w:val="0"/>
                                                                                          <w:marTop w:val="0"/>
                                                                                          <w:marBottom w:val="0"/>
                                                                                          <w:divBdr>
                                                                                            <w:top w:val="none" w:sz="0" w:space="0" w:color="auto"/>
                                                                                            <w:left w:val="none" w:sz="0" w:space="0" w:color="auto"/>
                                                                                            <w:bottom w:val="none" w:sz="0" w:space="0" w:color="auto"/>
                                                                                            <w:right w:val="none" w:sz="0" w:space="0" w:color="auto"/>
                                                                                          </w:divBdr>
                                                                                          <w:divsChild>
                                                                                            <w:div w:id="28921059">
                                                                                              <w:marLeft w:val="0"/>
                                                                                              <w:marRight w:val="0"/>
                                                                                              <w:marTop w:val="0"/>
                                                                                              <w:marBottom w:val="0"/>
                                                                                              <w:divBdr>
                                                                                                <w:top w:val="none" w:sz="0" w:space="0" w:color="auto"/>
                                                                                                <w:left w:val="none" w:sz="0" w:space="0" w:color="auto"/>
                                                                                                <w:bottom w:val="none" w:sz="0" w:space="0" w:color="auto"/>
                                                                                                <w:right w:val="none" w:sz="0" w:space="0" w:color="auto"/>
                                                                                              </w:divBdr>
                                                                                              <w:divsChild>
                                                                                                <w:div w:id="1395851974">
                                                                                                  <w:marLeft w:val="0"/>
                                                                                                  <w:marRight w:val="0"/>
                                                                                                  <w:marTop w:val="0"/>
                                                                                                  <w:marBottom w:val="0"/>
                                                                                                  <w:divBdr>
                                                                                                    <w:top w:val="none" w:sz="0" w:space="0" w:color="auto"/>
                                                                                                    <w:left w:val="none" w:sz="0" w:space="0" w:color="auto"/>
                                                                                                    <w:bottom w:val="none" w:sz="0" w:space="0" w:color="auto"/>
                                                                                                    <w:right w:val="none" w:sz="0" w:space="0" w:color="auto"/>
                                                                                                  </w:divBdr>
                                                                                                  <w:divsChild>
                                                                                                    <w:div w:id="540632573">
                                                                                                      <w:marLeft w:val="0"/>
                                                                                                      <w:marRight w:val="0"/>
                                                                                                      <w:marTop w:val="0"/>
                                                                                                      <w:marBottom w:val="0"/>
                                                                                                      <w:divBdr>
                                                                                                        <w:top w:val="none" w:sz="0" w:space="0" w:color="auto"/>
                                                                                                        <w:left w:val="none" w:sz="0" w:space="0" w:color="auto"/>
                                                                                                        <w:bottom w:val="none" w:sz="0" w:space="0" w:color="auto"/>
                                                                                                        <w:right w:val="none" w:sz="0" w:space="0" w:color="auto"/>
                                                                                                      </w:divBdr>
                                                                                                      <w:divsChild>
                                                                                                        <w:div w:id="893783310">
                                                                                                          <w:marLeft w:val="0"/>
                                                                                                          <w:marRight w:val="0"/>
                                                                                                          <w:marTop w:val="0"/>
                                                                                                          <w:marBottom w:val="0"/>
                                                                                                          <w:divBdr>
                                                                                                            <w:top w:val="none" w:sz="0" w:space="0" w:color="auto"/>
                                                                                                            <w:left w:val="none" w:sz="0" w:space="0" w:color="auto"/>
                                                                                                            <w:bottom w:val="none" w:sz="0" w:space="0" w:color="auto"/>
                                                                                                            <w:right w:val="none" w:sz="0" w:space="0" w:color="auto"/>
                                                                                                          </w:divBdr>
                                                                                                          <w:divsChild>
                                                                                                            <w:div w:id="81489043">
                                                                                                              <w:marLeft w:val="0"/>
                                                                                                              <w:marRight w:val="0"/>
                                                                                                              <w:marTop w:val="0"/>
                                                                                                              <w:marBottom w:val="0"/>
                                                                                                              <w:divBdr>
                                                                                                                <w:top w:val="none" w:sz="0" w:space="0" w:color="auto"/>
                                                                                                                <w:left w:val="none" w:sz="0" w:space="0" w:color="auto"/>
                                                                                                                <w:bottom w:val="none" w:sz="0" w:space="0" w:color="auto"/>
                                                                                                                <w:right w:val="none" w:sz="0" w:space="0" w:color="auto"/>
                                                                                                              </w:divBdr>
                                                                                                            </w:div>
                                                                                                            <w:div w:id="1565142383">
                                                                                                              <w:marLeft w:val="0"/>
                                                                                                              <w:marRight w:val="0"/>
                                                                                                              <w:marTop w:val="240"/>
                                                                                                              <w:marBottom w:val="240"/>
                                                                                                              <w:divBdr>
                                                                                                                <w:top w:val="none" w:sz="0" w:space="0" w:color="auto"/>
                                                                                                                <w:left w:val="none" w:sz="0" w:space="0" w:color="auto"/>
                                                                                                                <w:bottom w:val="none" w:sz="0" w:space="0" w:color="auto"/>
                                                                                                                <w:right w:val="none" w:sz="0" w:space="0" w:color="auto"/>
                                                                                                              </w:divBdr>
                                                                                                            </w:div>
                                                                                                            <w:div w:id="496190283">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60008692">
      <w:bodyDiv w:val="1"/>
      <w:marLeft w:val="0"/>
      <w:marRight w:val="0"/>
      <w:marTop w:val="0"/>
      <w:marBottom w:val="0"/>
      <w:divBdr>
        <w:top w:val="none" w:sz="0" w:space="0" w:color="auto"/>
        <w:left w:val="none" w:sz="0" w:space="0" w:color="auto"/>
        <w:bottom w:val="none" w:sz="0" w:space="0" w:color="auto"/>
        <w:right w:val="none" w:sz="0" w:space="0" w:color="auto"/>
      </w:divBdr>
      <w:divsChild>
        <w:div w:id="155271703">
          <w:marLeft w:val="0"/>
          <w:marRight w:val="0"/>
          <w:marTop w:val="0"/>
          <w:marBottom w:val="0"/>
          <w:divBdr>
            <w:top w:val="none" w:sz="0" w:space="0" w:color="auto"/>
            <w:left w:val="none" w:sz="0" w:space="0" w:color="auto"/>
            <w:bottom w:val="none" w:sz="0" w:space="0" w:color="auto"/>
            <w:right w:val="none" w:sz="0" w:space="0" w:color="auto"/>
          </w:divBdr>
          <w:divsChild>
            <w:div w:id="1183739044">
              <w:marLeft w:val="0"/>
              <w:marRight w:val="0"/>
              <w:marTop w:val="0"/>
              <w:marBottom w:val="0"/>
              <w:divBdr>
                <w:top w:val="none" w:sz="0" w:space="0" w:color="auto"/>
                <w:left w:val="none" w:sz="0" w:space="0" w:color="auto"/>
                <w:bottom w:val="none" w:sz="0" w:space="0" w:color="auto"/>
                <w:right w:val="none" w:sz="0" w:space="0" w:color="auto"/>
              </w:divBdr>
              <w:divsChild>
                <w:div w:id="1173109589">
                  <w:marLeft w:val="0"/>
                  <w:marRight w:val="0"/>
                  <w:marTop w:val="0"/>
                  <w:marBottom w:val="0"/>
                  <w:divBdr>
                    <w:top w:val="none" w:sz="0" w:space="0" w:color="auto"/>
                    <w:left w:val="none" w:sz="0" w:space="0" w:color="auto"/>
                    <w:bottom w:val="none" w:sz="0" w:space="0" w:color="auto"/>
                    <w:right w:val="none" w:sz="0" w:space="0" w:color="auto"/>
                  </w:divBdr>
                  <w:divsChild>
                    <w:div w:id="1822112804">
                      <w:marLeft w:val="0"/>
                      <w:marRight w:val="0"/>
                      <w:marTop w:val="0"/>
                      <w:marBottom w:val="0"/>
                      <w:divBdr>
                        <w:top w:val="none" w:sz="0" w:space="0" w:color="auto"/>
                        <w:left w:val="none" w:sz="0" w:space="0" w:color="auto"/>
                        <w:bottom w:val="none" w:sz="0" w:space="0" w:color="auto"/>
                        <w:right w:val="none" w:sz="0" w:space="0" w:color="auto"/>
                      </w:divBdr>
                      <w:divsChild>
                        <w:div w:id="689449636">
                          <w:marLeft w:val="0"/>
                          <w:marRight w:val="0"/>
                          <w:marTop w:val="0"/>
                          <w:marBottom w:val="0"/>
                          <w:divBdr>
                            <w:top w:val="none" w:sz="0" w:space="0" w:color="auto"/>
                            <w:left w:val="none" w:sz="0" w:space="0" w:color="auto"/>
                            <w:bottom w:val="none" w:sz="0" w:space="0" w:color="auto"/>
                            <w:right w:val="none" w:sz="0" w:space="0" w:color="auto"/>
                          </w:divBdr>
                          <w:divsChild>
                            <w:div w:id="1099137021">
                              <w:marLeft w:val="0"/>
                              <w:marRight w:val="0"/>
                              <w:marTop w:val="0"/>
                              <w:marBottom w:val="0"/>
                              <w:divBdr>
                                <w:top w:val="none" w:sz="0" w:space="0" w:color="auto"/>
                                <w:left w:val="single" w:sz="6" w:space="0" w:color="E5E3E3"/>
                                <w:bottom w:val="none" w:sz="0" w:space="0" w:color="auto"/>
                                <w:right w:val="none" w:sz="0" w:space="0" w:color="auto"/>
                              </w:divBdr>
                              <w:divsChild>
                                <w:div w:id="1917549491">
                                  <w:marLeft w:val="0"/>
                                  <w:marRight w:val="0"/>
                                  <w:marTop w:val="0"/>
                                  <w:marBottom w:val="0"/>
                                  <w:divBdr>
                                    <w:top w:val="none" w:sz="0" w:space="0" w:color="auto"/>
                                    <w:left w:val="none" w:sz="0" w:space="0" w:color="auto"/>
                                    <w:bottom w:val="none" w:sz="0" w:space="0" w:color="auto"/>
                                    <w:right w:val="none" w:sz="0" w:space="0" w:color="auto"/>
                                  </w:divBdr>
                                  <w:divsChild>
                                    <w:div w:id="426312180">
                                      <w:marLeft w:val="0"/>
                                      <w:marRight w:val="0"/>
                                      <w:marTop w:val="0"/>
                                      <w:marBottom w:val="0"/>
                                      <w:divBdr>
                                        <w:top w:val="none" w:sz="0" w:space="0" w:color="auto"/>
                                        <w:left w:val="none" w:sz="0" w:space="0" w:color="auto"/>
                                        <w:bottom w:val="none" w:sz="0" w:space="0" w:color="auto"/>
                                        <w:right w:val="none" w:sz="0" w:space="0" w:color="auto"/>
                                      </w:divBdr>
                                      <w:divsChild>
                                        <w:div w:id="1787429171">
                                          <w:marLeft w:val="0"/>
                                          <w:marRight w:val="0"/>
                                          <w:marTop w:val="0"/>
                                          <w:marBottom w:val="0"/>
                                          <w:divBdr>
                                            <w:top w:val="none" w:sz="0" w:space="0" w:color="auto"/>
                                            <w:left w:val="none" w:sz="0" w:space="0" w:color="auto"/>
                                            <w:bottom w:val="none" w:sz="0" w:space="0" w:color="auto"/>
                                            <w:right w:val="none" w:sz="0" w:space="0" w:color="auto"/>
                                          </w:divBdr>
                                          <w:divsChild>
                                            <w:div w:id="1823934771">
                                              <w:marLeft w:val="0"/>
                                              <w:marRight w:val="0"/>
                                              <w:marTop w:val="0"/>
                                              <w:marBottom w:val="0"/>
                                              <w:divBdr>
                                                <w:top w:val="none" w:sz="0" w:space="0" w:color="auto"/>
                                                <w:left w:val="none" w:sz="0" w:space="0" w:color="auto"/>
                                                <w:bottom w:val="none" w:sz="0" w:space="0" w:color="auto"/>
                                                <w:right w:val="none" w:sz="0" w:space="0" w:color="auto"/>
                                              </w:divBdr>
                                              <w:divsChild>
                                                <w:div w:id="549076218">
                                                  <w:marLeft w:val="0"/>
                                                  <w:marRight w:val="0"/>
                                                  <w:marTop w:val="0"/>
                                                  <w:marBottom w:val="0"/>
                                                  <w:divBdr>
                                                    <w:top w:val="none" w:sz="0" w:space="0" w:color="auto"/>
                                                    <w:left w:val="none" w:sz="0" w:space="0" w:color="auto"/>
                                                    <w:bottom w:val="none" w:sz="0" w:space="0" w:color="auto"/>
                                                    <w:right w:val="none" w:sz="0" w:space="0" w:color="auto"/>
                                                  </w:divBdr>
                                                  <w:divsChild>
                                                    <w:div w:id="1874423149">
                                                      <w:marLeft w:val="0"/>
                                                      <w:marRight w:val="0"/>
                                                      <w:marTop w:val="0"/>
                                                      <w:marBottom w:val="0"/>
                                                      <w:divBdr>
                                                        <w:top w:val="none" w:sz="0" w:space="0" w:color="auto"/>
                                                        <w:left w:val="none" w:sz="0" w:space="0" w:color="auto"/>
                                                        <w:bottom w:val="none" w:sz="0" w:space="0" w:color="auto"/>
                                                        <w:right w:val="none" w:sz="0" w:space="0" w:color="auto"/>
                                                      </w:divBdr>
                                                      <w:divsChild>
                                                        <w:div w:id="593628567">
                                                          <w:marLeft w:val="480"/>
                                                          <w:marRight w:val="0"/>
                                                          <w:marTop w:val="0"/>
                                                          <w:marBottom w:val="0"/>
                                                          <w:divBdr>
                                                            <w:top w:val="none" w:sz="0" w:space="0" w:color="auto"/>
                                                            <w:left w:val="none" w:sz="0" w:space="0" w:color="auto"/>
                                                            <w:bottom w:val="none" w:sz="0" w:space="0" w:color="auto"/>
                                                            <w:right w:val="none" w:sz="0" w:space="0" w:color="auto"/>
                                                          </w:divBdr>
                                                          <w:divsChild>
                                                            <w:div w:id="2041858014">
                                                              <w:marLeft w:val="0"/>
                                                              <w:marRight w:val="0"/>
                                                              <w:marTop w:val="0"/>
                                                              <w:marBottom w:val="0"/>
                                                              <w:divBdr>
                                                                <w:top w:val="none" w:sz="0" w:space="0" w:color="auto"/>
                                                                <w:left w:val="none" w:sz="0" w:space="0" w:color="auto"/>
                                                                <w:bottom w:val="none" w:sz="0" w:space="0" w:color="auto"/>
                                                                <w:right w:val="none" w:sz="0" w:space="0" w:color="auto"/>
                                                              </w:divBdr>
                                                              <w:divsChild>
                                                                <w:div w:id="550993555">
                                                                  <w:marLeft w:val="0"/>
                                                                  <w:marRight w:val="0"/>
                                                                  <w:marTop w:val="0"/>
                                                                  <w:marBottom w:val="0"/>
                                                                  <w:divBdr>
                                                                    <w:top w:val="none" w:sz="0" w:space="0" w:color="auto"/>
                                                                    <w:left w:val="none" w:sz="0" w:space="0" w:color="auto"/>
                                                                    <w:bottom w:val="none" w:sz="0" w:space="0" w:color="auto"/>
                                                                    <w:right w:val="none" w:sz="0" w:space="0" w:color="auto"/>
                                                                  </w:divBdr>
                                                                  <w:divsChild>
                                                                    <w:div w:id="1980261460">
                                                                      <w:marLeft w:val="0"/>
                                                                      <w:marRight w:val="0"/>
                                                                      <w:marTop w:val="0"/>
                                                                      <w:marBottom w:val="0"/>
                                                                      <w:divBdr>
                                                                        <w:top w:val="none" w:sz="0" w:space="0" w:color="auto"/>
                                                                        <w:left w:val="none" w:sz="0" w:space="0" w:color="auto"/>
                                                                        <w:bottom w:val="none" w:sz="0" w:space="0" w:color="auto"/>
                                                                        <w:right w:val="none" w:sz="0" w:space="0" w:color="auto"/>
                                                                      </w:divBdr>
                                                                      <w:divsChild>
                                                                        <w:div w:id="764379008">
                                                                          <w:marLeft w:val="0"/>
                                                                          <w:marRight w:val="0"/>
                                                                          <w:marTop w:val="0"/>
                                                                          <w:marBottom w:val="0"/>
                                                                          <w:divBdr>
                                                                            <w:top w:val="none" w:sz="0" w:space="0" w:color="auto"/>
                                                                            <w:left w:val="none" w:sz="0" w:space="0" w:color="auto"/>
                                                                            <w:bottom w:val="none" w:sz="0" w:space="0" w:color="auto"/>
                                                                            <w:right w:val="none" w:sz="0" w:space="0" w:color="auto"/>
                                                                          </w:divBdr>
                                                                          <w:divsChild>
                                                                            <w:div w:id="295723329">
                                                                              <w:marLeft w:val="0"/>
                                                                              <w:marRight w:val="0"/>
                                                                              <w:marTop w:val="0"/>
                                                                              <w:marBottom w:val="0"/>
                                                                              <w:divBdr>
                                                                                <w:top w:val="none" w:sz="0" w:space="0" w:color="auto"/>
                                                                                <w:left w:val="none" w:sz="0" w:space="0" w:color="auto"/>
                                                                                <w:bottom w:val="none" w:sz="0" w:space="0" w:color="auto"/>
                                                                                <w:right w:val="none" w:sz="0" w:space="0" w:color="auto"/>
                                                                              </w:divBdr>
                                                                              <w:divsChild>
                                                                                <w:div w:id="1319191043">
                                                                                  <w:marLeft w:val="0"/>
                                                                                  <w:marRight w:val="0"/>
                                                                                  <w:marTop w:val="0"/>
                                                                                  <w:marBottom w:val="0"/>
                                                                                  <w:divBdr>
                                                                                    <w:top w:val="none" w:sz="0" w:space="0" w:color="auto"/>
                                                                                    <w:left w:val="none" w:sz="0" w:space="0" w:color="auto"/>
                                                                                    <w:bottom w:val="single" w:sz="6" w:space="23" w:color="auto"/>
                                                                                    <w:right w:val="none" w:sz="0" w:space="0" w:color="auto"/>
                                                                                  </w:divBdr>
                                                                                  <w:divsChild>
                                                                                    <w:div w:id="927234515">
                                                                                      <w:marLeft w:val="0"/>
                                                                                      <w:marRight w:val="0"/>
                                                                                      <w:marTop w:val="0"/>
                                                                                      <w:marBottom w:val="0"/>
                                                                                      <w:divBdr>
                                                                                        <w:top w:val="none" w:sz="0" w:space="0" w:color="auto"/>
                                                                                        <w:left w:val="none" w:sz="0" w:space="0" w:color="auto"/>
                                                                                        <w:bottom w:val="none" w:sz="0" w:space="0" w:color="auto"/>
                                                                                        <w:right w:val="none" w:sz="0" w:space="0" w:color="auto"/>
                                                                                      </w:divBdr>
                                                                                      <w:divsChild>
                                                                                        <w:div w:id="1644775524">
                                                                                          <w:marLeft w:val="0"/>
                                                                                          <w:marRight w:val="0"/>
                                                                                          <w:marTop w:val="0"/>
                                                                                          <w:marBottom w:val="0"/>
                                                                                          <w:divBdr>
                                                                                            <w:top w:val="none" w:sz="0" w:space="0" w:color="auto"/>
                                                                                            <w:left w:val="none" w:sz="0" w:space="0" w:color="auto"/>
                                                                                            <w:bottom w:val="none" w:sz="0" w:space="0" w:color="auto"/>
                                                                                            <w:right w:val="none" w:sz="0" w:space="0" w:color="auto"/>
                                                                                          </w:divBdr>
                                                                                          <w:divsChild>
                                                                                            <w:div w:id="1380209325">
                                                                                              <w:marLeft w:val="0"/>
                                                                                              <w:marRight w:val="0"/>
                                                                                              <w:marTop w:val="0"/>
                                                                                              <w:marBottom w:val="0"/>
                                                                                              <w:divBdr>
                                                                                                <w:top w:val="none" w:sz="0" w:space="0" w:color="auto"/>
                                                                                                <w:left w:val="none" w:sz="0" w:space="0" w:color="auto"/>
                                                                                                <w:bottom w:val="none" w:sz="0" w:space="0" w:color="auto"/>
                                                                                                <w:right w:val="none" w:sz="0" w:space="0" w:color="auto"/>
                                                                                              </w:divBdr>
                                                                                              <w:divsChild>
                                                                                                <w:div w:id="1274558430">
                                                                                                  <w:marLeft w:val="0"/>
                                                                                                  <w:marRight w:val="0"/>
                                                                                                  <w:marTop w:val="0"/>
                                                                                                  <w:marBottom w:val="0"/>
                                                                                                  <w:divBdr>
                                                                                                    <w:top w:val="none" w:sz="0" w:space="0" w:color="auto"/>
                                                                                                    <w:left w:val="none" w:sz="0" w:space="0" w:color="auto"/>
                                                                                                    <w:bottom w:val="none" w:sz="0" w:space="0" w:color="auto"/>
                                                                                                    <w:right w:val="none" w:sz="0" w:space="0" w:color="auto"/>
                                                                                                  </w:divBdr>
                                                                                                  <w:divsChild>
                                                                                                    <w:div w:id="268196899">
                                                                                                      <w:marLeft w:val="0"/>
                                                                                                      <w:marRight w:val="0"/>
                                                                                                      <w:marTop w:val="0"/>
                                                                                                      <w:marBottom w:val="0"/>
                                                                                                      <w:divBdr>
                                                                                                        <w:top w:val="none" w:sz="0" w:space="0" w:color="auto"/>
                                                                                                        <w:left w:val="none" w:sz="0" w:space="0" w:color="auto"/>
                                                                                                        <w:bottom w:val="none" w:sz="0" w:space="0" w:color="auto"/>
                                                                                                        <w:right w:val="none" w:sz="0" w:space="0" w:color="auto"/>
                                                                                                      </w:divBdr>
                                                                                                      <w:divsChild>
                                                                                                        <w:div w:id="978847544">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eele.ac.uk/pchs/implementingourresearch/makinganimpact/musculoskeletalpain/msk-hqhealthquestionnaire/" TargetMode="External"/><Relationship Id="rId13" Type="http://schemas.openxmlformats.org/officeDocument/2006/relationships/hyperlink" Target="http://arma.uk.net/?email_id=195&amp;user_id=993&amp;urlpassed=aHR0cDovL2FybWEudWsubmV0L3dwLWNvbnRlbnQvdXBsb2Fkcy8yMDE4LzA5L1BDUlMtMjAxOC1Qb3N0ZXItWW9ya19HTS5wZGY&amp;controller=stats&amp;action=analyse&amp;wysija-page=1&amp;wysijap=subscriptions-2" TargetMode="External"/><Relationship Id="rId18" Type="http://schemas.openxmlformats.org/officeDocument/2006/relationships/image" Target="media/image5.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emf"/><Relationship Id="rId12" Type="http://schemas.openxmlformats.org/officeDocument/2006/relationships/image" Target="media/image4.png"/><Relationship Id="rId17" Type="http://schemas.openxmlformats.org/officeDocument/2006/relationships/hyperlink" Target="http://arma.uk.net/?email_id=195&amp;user_id=993&amp;urlpassed=aHR0cHM6Ly93d3cucGNyc29jaWV0eS5vcmcvZXZlbnRzLzE0NA&amp;controller=stats&amp;action=analyse&amp;wysija-page=1&amp;wysijap=subscriptions-2" TargetMode="External"/><Relationship Id="rId2" Type="http://schemas.microsoft.com/office/2007/relationships/stylesWithEffects" Target="stylesWithEffects.xml"/><Relationship Id="rId16" Type="http://schemas.openxmlformats.org/officeDocument/2006/relationships/hyperlink" Target="http://arma.uk.net/?email_id=195&amp;user_id=993&amp;urlpassed=aHR0cDovL2FybWEudWsubmV0L3dwLWNvbnRlbnQvdXBsb2Fkcy8yMDE4LzA5L1BDUi0yMDE4LUFwcGxpY2F0aW9uLUZvcm0ucGRm&amp;controller=stats&amp;action=analyse&amp;wysija-page=1&amp;wysijap=subscriptions-2" TargetMode="External"/><Relationship Id="rId20" Type="http://schemas.openxmlformats.org/officeDocument/2006/relationships/footer" Target="footer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hyperlink" Target="http://arma.uk.net/?email_id=195&amp;user_id=993&amp;urlpassed=aHR0cDovL2FybWEudWsubmV0L3dwLWNvbnRlbnQvdXBsb2Fkcy8yMDE4LzA5L1BDUi0yMDE4LVByb2dyYW1tZS1Zb3JrLnBkZg&amp;controller=stats&amp;action=analyse&amp;wysija-page=1&amp;wysijap=subscriptions-2" TargetMode="External"/><Relationship Id="rId10" Type="http://schemas.openxmlformats.org/officeDocument/2006/relationships/image" Target="media/image2.png"/><Relationship Id="rId19" Type="http://schemas.openxmlformats.org/officeDocument/2006/relationships/hyperlink" Target="http://arma.uk.net/?email_id=195&amp;user_id=993&amp;urlpassed=aHR0cDovL2FybWEudWsubmV0L3dwLWNvbnRlbnQvdXBsb2Fkcy8yMDE4LzA5L0VVTEFSLVByZXNzLVJlbGVhc2UtMjAxOC11cGRhdGUtcmVjb21tZW5kYXRpb25zLWZvci1tYW5hZ2VtZW50LWhhbmQtb3N0ZW9hcnRocml0aXMucGRm&amp;controller=stats&amp;action=analyse&amp;wysija-page=1&amp;wysijap=subscriptions-2" TargetMode="External"/><Relationship Id="rId4" Type="http://schemas.openxmlformats.org/officeDocument/2006/relationships/webSettings" Target="webSettings.xml"/><Relationship Id="rId9" Type="http://schemas.openxmlformats.org/officeDocument/2006/relationships/hyperlink" Target="https://www.bestpracticeshow.co.uk/welcome" TargetMode="External"/><Relationship Id="rId14" Type="http://schemas.openxmlformats.org/officeDocument/2006/relationships/hyperlink" Target="http://arma.uk.net/?email_id=195&amp;user_id=993&amp;urlpassed=aHR0cDovL3d3dy5wYXJraW5uLmNvLnVrL2hvdGVsLXlvcms%2FZmFjaWxpdGF0b3I9QklHTU9VVEhNRURJQVJFWklET1ImYW1wO2djbGlkPUNPVEg3WjZFbTh3Q0ZaY3kwd29kMzk0Skw&amp;controller=stats&amp;action=analyse&amp;wysija-page=1&amp;wysijap=subscriptions-2"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96</TotalTime>
  <Pages>3</Pages>
  <Words>770</Words>
  <Characters>4391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Warburton Louise</dc:creator>
  <cp:lastModifiedBy>Warburton Louise</cp:lastModifiedBy>
  <cp:revision>16</cp:revision>
  <dcterms:created xsi:type="dcterms:W3CDTF">2018-10-10T10:05:00Z</dcterms:created>
  <dcterms:modified xsi:type="dcterms:W3CDTF">2018-10-11T14:47:00Z</dcterms:modified>
</cp:coreProperties>
</file>